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3BF3" w14:textId="3B4CB13C" w:rsidR="009915C4" w:rsidRPr="000A3B5B" w:rsidRDefault="009915C4" w:rsidP="009915C4">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DC6F58">
        <w:rPr>
          <w:rFonts w:ascii="ＭＳ 明朝" w:eastAsia="ＭＳ 明朝" w:hAnsi="ＭＳ 明朝" w:hint="eastAsia"/>
          <w:snapToGrid w:val="0"/>
          <w:color w:val="000000" w:themeColor="text1"/>
          <w:kern w:val="0"/>
          <w:szCs w:val="21"/>
        </w:rPr>
        <w:t>３６号（第２１条関係）</w:t>
      </w:r>
    </w:p>
    <w:p w14:paraId="7EC6CAB7" w14:textId="77777777" w:rsidR="009915C4" w:rsidRPr="00200ABB"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2B5BCED6" w14:textId="77777777" w:rsidR="009915C4" w:rsidRPr="00870111" w:rsidRDefault="009915C4" w:rsidP="009915C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9915C4">
        <w:rPr>
          <w:rFonts w:ascii="ＭＳ 明朝" w:eastAsia="ＭＳ 明朝" w:hAnsi="ＭＳ 明朝" w:hint="eastAsia"/>
          <w:snapToGrid w:val="0"/>
          <w:color w:val="000000" w:themeColor="text1"/>
          <w:spacing w:val="37"/>
          <w:kern w:val="0"/>
          <w:szCs w:val="21"/>
          <w:fitText w:val="1065" w:id="-1401141757"/>
        </w:rPr>
        <w:t>文書番</w:t>
      </w:r>
      <w:r w:rsidRPr="009915C4">
        <w:rPr>
          <w:rFonts w:ascii="ＭＳ 明朝" w:eastAsia="ＭＳ 明朝" w:hAnsi="ＭＳ 明朝" w:hint="eastAsia"/>
          <w:snapToGrid w:val="0"/>
          <w:color w:val="000000" w:themeColor="text1"/>
          <w:spacing w:val="1"/>
          <w:kern w:val="0"/>
          <w:szCs w:val="21"/>
          <w:fitText w:val="1065" w:id="-1401141757"/>
        </w:rPr>
        <w:t>号</w:t>
      </w:r>
    </w:p>
    <w:p w14:paraId="7C1AA10F" w14:textId="77777777" w:rsidR="009915C4" w:rsidRPr="00870111" w:rsidRDefault="009915C4" w:rsidP="009915C4">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70111">
        <w:rPr>
          <w:rFonts w:ascii="ＭＳ 明朝" w:eastAsia="ＭＳ 明朝" w:hAnsi="ＭＳ 明朝" w:hint="eastAsia"/>
          <w:snapToGrid w:val="0"/>
          <w:color w:val="000000" w:themeColor="text1"/>
          <w:kern w:val="0"/>
          <w:szCs w:val="21"/>
        </w:rPr>
        <w:t xml:space="preserve">　　　年　月　日</w:t>
      </w:r>
    </w:p>
    <w:p w14:paraId="24A1BAEE" w14:textId="1C471DDA" w:rsidR="009915C4"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6F5105CA" w14:textId="77777777" w:rsidR="00DC6F58" w:rsidRPr="00773F56" w:rsidRDefault="00DC6F58" w:rsidP="009915C4">
      <w:pPr>
        <w:widowControl/>
        <w:autoSpaceDE w:val="0"/>
        <w:autoSpaceDN w:val="0"/>
        <w:jc w:val="left"/>
        <w:rPr>
          <w:rFonts w:ascii="ＭＳ 明朝" w:eastAsia="ＭＳ 明朝" w:hAnsi="ＭＳ 明朝"/>
          <w:snapToGrid w:val="0"/>
          <w:color w:val="000000" w:themeColor="text1"/>
          <w:kern w:val="0"/>
          <w:szCs w:val="21"/>
        </w:rPr>
      </w:pPr>
    </w:p>
    <w:p w14:paraId="6B8D0750" w14:textId="77777777" w:rsidR="009915C4" w:rsidRPr="00200ABB" w:rsidRDefault="009915C4" w:rsidP="009915C4">
      <w:pPr>
        <w:widowControl/>
        <w:autoSpaceDE w:val="0"/>
        <w:autoSpaceDN w:val="0"/>
        <w:ind w:leftChars="100" w:left="213"/>
        <w:jc w:val="left"/>
        <w:rPr>
          <w:rFonts w:ascii="ＭＳ 明朝" w:eastAsia="ＭＳ 明朝" w:hAnsi="ＭＳ 明朝"/>
          <w:snapToGrid w:val="0"/>
          <w:color w:val="000000" w:themeColor="text1"/>
          <w:kern w:val="0"/>
          <w:szCs w:val="21"/>
        </w:rPr>
      </w:pPr>
      <w:r w:rsidRPr="00C762D4">
        <w:rPr>
          <w:rFonts w:ascii="ＭＳ 明朝" w:eastAsia="ＭＳ 明朝" w:hAnsi="ＭＳ 明朝" w:hint="eastAsia"/>
          <w:snapToGrid w:val="0"/>
          <w:color w:val="000000" w:themeColor="text1"/>
          <w:kern w:val="0"/>
          <w:szCs w:val="21"/>
        </w:rPr>
        <w:t>えびの市情報公開・個人情報保護審査会　様</w:t>
      </w:r>
    </w:p>
    <w:p w14:paraId="1C5E7383" w14:textId="77777777" w:rsidR="009915C4"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6E822E58" w14:textId="77777777" w:rsidR="009915C4" w:rsidRPr="00200ABB" w:rsidRDefault="009915C4" w:rsidP="009915C4">
      <w:pPr>
        <w:widowControl/>
        <w:autoSpaceDE w:val="0"/>
        <w:autoSpaceDN w:val="0"/>
        <w:jc w:val="left"/>
        <w:rPr>
          <w:rFonts w:ascii="ＭＳ 明朝" w:eastAsia="ＭＳ 明朝" w:hAnsi="ＭＳ 明朝"/>
          <w:snapToGrid w:val="0"/>
          <w:color w:val="000000" w:themeColor="text1"/>
          <w:kern w:val="0"/>
          <w:szCs w:val="21"/>
        </w:rPr>
      </w:pPr>
    </w:p>
    <w:p w14:paraId="1338EA4C" w14:textId="77777777" w:rsidR="009915C4" w:rsidRPr="00200ABB" w:rsidRDefault="009915C4" w:rsidP="009915C4">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実施機関</w:t>
      </w:r>
      <w:r w:rsidRPr="00200ABB">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 xml:space="preserve">　　　印</w:t>
      </w:r>
    </w:p>
    <w:p w14:paraId="7639FD8F" w14:textId="098110B2" w:rsidR="00C01C23"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376A4126" w14:textId="18A78232" w:rsidR="009915C4" w:rsidRDefault="009915C4" w:rsidP="00C01C23">
      <w:pPr>
        <w:widowControl/>
        <w:autoSpaceDE w:val="0"/>
        <w:autoSpaceDN w:val="0"/>
        <w:jc w:val="left"/>
        <w:rPr>
          <w:rFonts w:ascii="ＭＳ 明朝" w:eastAsia="ＭＳ 明朝" w:hAnsi="ＭＳ 明朝"/>
          <w:snapToGrid w:val="0"/>
          <w:color w:val="000000" w:themeColor="text1"/>
          <w:kern w:val="0"/>
          <w:szCs w:val="21"/>
        </w:rPr>
      </w:pPr>
    </w:p>
    <w:p w14:paraId="6D3A6532" w14:textId="77777777" w:rsidR="009915C4" w:rsidRPr="00200ABB" w:rsidRDefault="009915C4" w:rsidP="00C01C23">
      <w:pPr>
        <w:widowControl/>
        <w:autoSpaceDE w:val="0"/>
        <w:autoSpaceDN w:val="0"/>
        <w:jc w:val="left"/>
        <w:rPr>
          <w:rFonts w:ascii="ＭＳ 明朝" w:eastAsia="ＭＳ 明朝" w:hAnsi="ＭＳ 明朝"/>
          <w:snapToGrid w:val="0"/>
          <w:color w:val="000000" w:themeColor="text1"/>
          <w:kern w:val="0"/>
          <w:szCs w:val="21"/>
        </w:rPr>
      </w:pPr>
    </w:p>
    <w:p w14:paraId="29C1482B" w14:textId="77777777" w:rsidR="00C01C23" w:rsidRPr="00EA7777" w:rsidRDefault="00C01C23" w:rsidP="00C01C23">
      <w:pPr>
        <w:widowControl/>
        <w:autoSpaceDE w:val="0"/>
        <w:autoSpaceDN w:val="0"/>
        <w:jc w:val="center"/>
        <w:rPr>
          <w:rFonts w:ascii="ＭＳ 明朝" w:eastAsia="ＭＳ 明朝" w:hAnsi="ＭＳ 明朝"/>
          <w:snapToGrid w:val="0"/>
          <w:color w:val="000000" w:themeColor="text1"/>
          <w:kern w:val="0"/>
          <w:szCs w:val="21"/>
        </w:rPr>
      </w:pPr>
      <w:r w:rsidRPr="00EA7777">
        <w:rPr>
          <w:rFonts w:ascii="ＭＳ 明朝" w:eastAsia="ＭＳ 明朝" w:hAnsi="ＭＳ 明朝" w:hint="eastAsia"/>
          <w:snapToGrid w:val="0"/>
          <w:color w:val="000000" w:themeColor="text1"/>
          <w:spacing w:val="262"/>
          <w:kern w:val="0"/>
          <w:szCs w:val="21"/>
          <w:fitText w:val="1680" w:id="-1419057146"/>
        </w:rPr>
        <w:t>諮問</w:t>
      </w:r>
      <w:r w:rsidRPr="00EA7777">
        <w:rPr>
          <w:rFonts w:ascii="ＭＳ 明朝" w:eastAsia="ＭＳ 明朝" w:hAnsi="ＭＳ 明朝" w:hint="eastAsia"/>
          <w:snapToGrid w:val="0"/>
          <w:color w:val="000000" w:themeColor="text1"/>
          <w:kern w:val="0"/>
          <w:szCs w:val="21"/>
          <w:fitText w:val="1680" w:id="-1419057146"/>
        </w:rPr>
        <w:t>書</w:t>
      </w:r>
    </w:p>
    <w:p w14:paraId="76FA5EC7" w14:textId="77777777" w:rsidR="00C01C23" w:rsidRPr="00EA7777"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7E12EB3B"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36D728DA" w14:textId="77777777" w:rsidR="00C01C23" w:rsidRPr="00200ABB" w:rsidRDefault="00C01C23" w:rsidP="00C01C23">
      <w:pPr>
        <w:widowControl/>
        <w:autoSpaceDE w:val="0"/>
        <w:autoSpaceDN w:val="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同法第105条第1項の規定に基づき諮問します。</w:t>
      </w:r>
    </w:p>
    <w:p w14:paraId="7746F4C1"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78288DD7"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p>
    <w:p w14:paraId="2A9AC2E6" w14:textId="1893A9C6"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snapToGrid w:val="0"/>
          <w:color w:val="000000" w:themeColor="text1"/>
          <w:kern w:val="0"/>
          <w:szCs w:val="21"/>
        </w:rPr>
        <w:br w:type="page"/>
      </w:r>
    </w:p>
    <w:p w14:paraId="0E33B225" w14:textId="77777777" w:rsidR="00C01C23" w:rsidRPr="00200ABB" w:rsidRDefault="00C01C23" w:rsidP="00C01C2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lastRenderedPageBreak/>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C01C23" w:rsidRPr="00200ABB" w14:paraId="6CD77BCD" w14:textId="77777777" w:rsidTr="006E40B3">
        <w:trPr>
          <w:trHeight w:val="645"/>
        </w:trPr>
        <w:tc>
          <w:tcPr>
            <w:tcW w:w="2837" w:type="dxa"/>
          </w:tcPr>
          <w:p w14:paraId="7045FEF2"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開示請求[訂正請求、利用停止請求]に係る保有個人情報の名称等</w:t>
            </w:r>
          </w:p>
        </w:tc>
        <w:tc>
          <w:tcPr>
            <w:tcW w:w="5522" w:type="dxa"/>
          </w:tcPr>
          <w:p w14:paraId="48526B0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1CE0883E"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3CF34290" w14:textId="77777777" w:rsidTr="00335C71">
        <w:trPr>
          <w:trHeight w:val="1498"/>
        </w:trPr>
        <w:tc>
          <w:tcPr>
            <w:tcW w:w="2837" w:type="dxa"/>
          </w:tcPr>
          <w:p w14:paraId="21B55A0A"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審査請求に係る開示請求［訂正請求、利用停止請求］</w:t>
            </w:r>
          </w:p>
        </w:tc>
        <w:tc>
          <w:tcPr>
            <w:tcW w:w="5522" w:type="dxa"/>
          </w:tcPr>
          <w:p w14:paraId="454C0122"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開示請求［訂正請求、利用停止請求］の日付、受付番号等</w:t>
            </w:r>
          </w:p>
          <w:p w14:paraId="0FD4447B"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5D53CEF7"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開示請求［訂正請求、利用停止請求］の宛先</w:t>
            </w:r>
          </w:p>
          <w:p w14:paraId="7337C0FB"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67276485" w14:textId="77777777" w:rsidTr="006E40B3">
        <w:trPr>
          <w:trHeight w:val="810"/>
        </w:trPr>
        <w:tc>
          <w:tcPr>
            <w:tcW w:w="2837" w:type="dxa"/>
          </w:tcPr>
          <w:p w14:paraId="4242C19E" w14:textId="4C5EF5F5" w:rsidR="00C01C23" w:rsidRPr="00200ABB" w:rsidRDefault="00C01C23" w:rsidP="00335C71">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3　補正に要した日数、開示決定等[訂正決定等、利用停止決定等]の期限</w:t>
            </w:r>
          </w:p>
        </w:tc>
        <w:tc>
          <w:tcPr>
            <w:tcW w:w="5522" w:type="dxa"/>
          </w:tcPr>
          <w:p w14:paraId="160AA7D6"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31D583A0"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506F3CE9" w14:textId="77777777" w:rsidTr="006E40B3">
        <w:trPr>
          <w:trHeight w:val="810"/>
        </w:trPr>
        <w:tc>
          <w:tcPr>
            <w:tcW w:w="2837" w:type="dxa"/>
          </w:tcPr>
          <w:p w14:paraId="6D482286"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4　審査請求</w:t>
            </w:r>
          </w:p>
          <w:p w14:paraId="03615137"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p>
        </w:tc>
        <w:tc>
          <w:tcPr>
            <w:tcW w:w="5522" w:type="dxa"/>
          </w:tcPr>
          <w:p w14:paraId="47755910"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（1）　審査請求日</w:t>
            </w:r>
          </w:p>
          <w:p w14:paraId="7BE6897C"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56354F9C"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（2）　審査請求人</w:t>
            </w:r>
          </w:p>
          <w:p w14:paraId="563BED5C"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540DCC85"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（3）　審査請求の趣旨</w:t>
            </w:r>
          </w:p>
          <w:p w14:paraId="374796C1"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1186BC4F" w14:textId="77777777" w:rsidTr="006E40B3">
        <w:trPr>
          <w:trHeight w:val="577"/>
        </w:trPr>
        <w:tc>
          <w:tcPr>
            <w:tcW w:w="2837" w:type="dxa"/>
          </w:tcPr>
          <w:p w14:paraId="56808578"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5　諮問の理由</w:t>
            </w:r>
          </w:p>
        </w:tc>
        <w:tc>
          <w:tcPr>
            <w:tcW w:w="5522" w:type="dxa"/>
          </w:tcPr>
          <w:p w14:paraId="1B8D29BB"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7A0C5C8D" w14:textId="77777777" w:rsidTr="006E40B3">
        <w:trPr>
          <w:trHeight w:val="557"/>
        </w:trPr>
        <w:tc>
          <w:tcPr>
            <w:tcW w:w="2837" w:type="dxa"/>
          </w:tcPr>
          <w:p w14:paraId="78F2E036"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6　参加人等</w:t>
            </w:r>
          </w:p>
        </w:tc>
        <w:tc>
          <w:tcPr>
            <w:tcW w:w="5522" w:type="dxa"/>
          </w:tcPr>
          <w:p w14:paraId="18907CB1"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r w:rsidR="00C01C23" w:rsidRPr="00200ABB" w14:paraId="1A006660" w14:textId="77777777" w:rsidTr="006E40B3">
        <w:trPr>
          <w:trHeight w:val="810"/>
        </w:trPr>
        <w:tc>
          <w:tcPr>
            <w:tcW w:w="2837" w:type="dxa"/>
          </w:tcPr>
          <w:p w14:paraId="47478DA6" w14:textId="77777777" w:rsidR="00C01C23" w:rsidRPr="00200ABB" w:rsidRDefault="00C01C23" w:rsidP="006E40B3">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7　添付書類等</w:t>
            </w:r>
          </w:p>
        </w:tc>
        <w:tc>
          <w:tcPr>
            <w:tcW w:w="5522" w:type="dxa"/>
          </w:tcPr>
          <w:p w14:paraId="1F120009" w14:textId="77777777" w:rsidR="00C01C23" w:rsidRPr="00200ABB" w:rsidRDefault="00C01C23"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①　保有個人情報開示請求書［訂正請求書、利用停止請求書］（写し）</w:t>
            </w:r>
          </w:p>
          <w:p w14:paraId="10980DDF"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②　審査請求書（写し）</w:t>
            </w:r>
          </w:p>
          <w:p w14:paraId="3458EB1F"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③　理由説明書</w:t>
            </w:r>
          </w:p>
          <w:p w14:paraId="5240C633"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④　その他参考資料</w:t>
            </w:r>
          </w:p>
        </w:tc>
      </w:tr>
      <w:tr w:rsidR="00C01C23" w:rsidRPr="00200ABB" w14:paraId="71F13F7E" w14:textId="77777777" w:rsidTr="006E40B3">
        <w:trPr>
          <w:trHeight w:val="810"/>
        </w:trPr>
        <w:tc>
          <w:tcPr>
            <w:tcW w:w="2837" w:type="dxa"/>
            <w:tcBorders>
              <w:top w:val="single" w:sz="4" w:space="0" w:color="auto"/>
              <w:left w:val="single" w:sz="4" w:space="0" w:color="auto"/>
              <w:bottom w:val="single" w:sz="4" w:space="0" w:color="auto"/>
              <w:right w:val="single" w:sz="4" w:space="0" w:color="auto"/>
            </w:tcBorders>
          </w:tcPr>
          <w:p w14:paraId="2B1BB246" w14:textId="0F00A4B2" w:rsidR="009915C4" w:rsidRPr="00200ABB" w:rsidRDefault="00C01C23" w:rsidP="009915C4">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8</w:t>
            </w:r>
            <w:r w:rsidR="009915C4" w:rsidRPr="00200ABB">
              <w:rPr>
                <w:rFonts w:ascii="ＭＳ 明朝" w:eastAsia="ＭＳ 明朝" w:hAnsi="ＭＳ 明朝" w:hint="eastAsia"/>
                <w:snapToGrid w:val="0"/>
                <w:color w:val="000000" w:themeColor="text1"/>
                <w:kern w:val="0"/>
                <w:szCs w:val="21"/>
              </w:rPr>
              <w:t xml:space="preserve">　諮問庁担当課</w:t>
            </w:r>
          </w:p>
          <w:p w14:paraId="5E79B937" w14:textId="4C5DFA7A" w:rsidR="00C01C23" w:rsidRPr="009915C4" w:rsidRDefault="009915C4" w:rsidP="00335C71">
            <w:pPr>
              <w:widowControl/>
              <w:autoSpaceDE w:val="0"/>
              <w:autoSpaceDN w:val="0"/>
              <w:ind w:left="-36"/>
              <w:jc w:val="left"/>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電話番号</w:t>
            </w:r>
          </w:p>
        </w:tc>
        <w:tc>
          <w:tcPr>
            <w:tcW w:w="5522" w:type="dxa"/>
            <w:tcBorders>
              <w:top w:val="single" w:sz="4" w:space="0" w:color="auto"/>
              <w:left w:val="single" w:sz="4" w:space="0" w:color="auto"/>
              <w:bottom w:val="single" w:sz="4" w:space="0" w:color="auto"/>
              <w:right w:val="single" w:sz="4" w:space="0" w:color="auto"/>
            </w:tcBorders>
          </w:tcPr>
          <w:p w14:paraId="4C43F138"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p w14:paraId="6589C902" w14:textId="77777777" w:rsidR="00C01C23" w:rsidRPr="00200ABB" w:rsidRDefault="00C01C23" w:rsidP="006E40B3">
            <w:pPr>
              <w:widowControl/>
              <w:autoSpaceDE w:val="0"/>
              <w:autoSpaceDN w:val="0"/>
              <w:jc w:val="left"/>
              <w:rPr>
                <w:rFonts w:ascii="ＭＳ 明朝" w:eastAsia="ＭＳ 明朝" w:hAnsi="ＭＳ 明朝"/>
                <w:snapToGrid w:val="0"/>
                <w:color w:val="000000" w:themeColor="text1"/>
                <w:kern w:val="0"/>
                <w:szCs w:val="21"/>
              </w:rPr>
            </w:pPr>
          </w:p>
        </w:tc>
      </w:tr>
    </w:tbl>
    <w:p w14:paraId="4F1DC8F2"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（注1）　1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44B2D5A3"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（注2）　3の「補正に要した日数、開示決定等</w:t>
      </w:r>
      <w:r w:rsidRPr="00200ABB">
        <w:rPr>
          <w:rFonts w:ascii="ＭＳ 明朝" w:eastAsia="ＭＳ 明朝" w:hAnsi="ＭＳ 明朝"/>
          <w:snapToGrid w:val="0"/>
          <w:color w:val="000000" w:themeColor="text1"/>
          <w:kern w:val="0"/>
          <w:szCs w:val="21"/>
        </w:rPr>
        <w:t>[訂正決定等、利用停止決定等]</w:t>
      </w:r>
      <w:r w:rsidRPr="00200ABB">
        <w:rPr>
          <w:rFonts w:ascii="ＭＳ 明朝" w:eastAsia="ＭＳ 明朝" w:hAnsi="ＭＳ 明朝" w:hint="eastAsia"/>
          <w:snapToGrid w:val="0"/>
          <w:color w:val="000000" w:themeColor="text1"/>
          <w:kern w:val="0"/>
          <w:szCs w:val="21"/>
        </w:rPr>
        <w:t>の期限」については、補正を求めた場合には当該補正に要した日数を、個人情報の保護に関する法律第83条第2項</w:t>
      </w:r>
      <w:r w:rsidRPr="00200ABB">
        <w:rPr>
          <w:rFonts w:ascii="ＭＳ 明朝" w:eastAsia="ＭＳ 明朝" w:hAnsi="ＭＳ 明朝"/>
          <w:snapToGrid w:val="0"/>
          <w:color w:val="000000" w:themeColor="text1"/>
          <w:kern w:val="0"/>
          <w:szCs w:val="21"/>
        </w:rPr>
        <w:t>[</w:t>
      </w:r>
      <w:r w:rsidRPr="00200ABB">
        <w:rPr>
          <w:rFonts w:ascii="ＭＳ 明朝" w:eastAsia="ＭＳ 明朝" w:hAnsi="ＭＳ 明朝" w:hint="eastAsia"/>
          <w:snapToGrid w:val="0"/>
          <w:color w:val="000000" w:themeColor="text1"/>
          <w:kern w:val="0"/>
          <w:szCs w:val="21"/>
        </w:rPr>
        <w:t>同法第94条第2項、第102条第2項</w:t>
      </w:r>
      <w:r w:rsidRPr="00200ABB">
        <w:rPr>
          <w:rFonts w:ascii="ＭＳ 明朝" w:eastAsia="ＭＳ 明朝" w:hAnsi="ＭＳ 明朝"/>
          <w:snapToGrid w:val="0"/>
          <w:color w:val="000000" w:themeColor="text1"/>
          <w:kern w:val="0"/>
          <w:szCs w:val="21"/>
        </w:rPr>
        <w:t>]</w:t>
      </w:r>
      <w:r w:rsidRPr="00200ABB">
        <w:rPr>
          <w:rFonts w:ascii="ＭＳ 明朝" w:eastAsia="ＭＳ 明朝" w:hAnsi="ＭＳ 明朝" w:hint="eastAsia"/>
          <w:snapToGrid w:val="0"/>
          <w:color w:val="000000" w:themeColor="text1"/>
          <w:kern w:val="0"/>
          <w:szCs w:val="21"/>
        </w:rPr>
        <w:t>の規定による期間の延長を行った場合には開示決定等</w:t>
      </w:r>
      <w:r w:rsidRPr="00200ABB">
        <w:rPr>
          <w:rFonts w:ascii="ＭＳ 明朝" w:eastAsia="ＭＳ 明朝" w:hAnsi="ＭＳ 明朝"/>
          <w:snapToGrid w:val="0"/>
          <w:color w:val="000000" w:themeColor="text1"/>
          <w:kern w:val="0"/>
          <w:szCs w:val="21"/>
        </w:rPr>
        <w:t>[訂正決定等、利用停止決定等]</w:t>
      </w:r>
      <w:r w:rsidRPr="00200ABB">
        <w:rPr>
          <w:rFonts w:ascii="ＭＳ 明朝" w:eastAsia="ＭＳ 明朝" w:hAnsi="ＭＳ 明朝" w:hint="eastAsia"/>
          <w:snapToGrid w:val="0"/>
          <w:color w:val="000000" w:themeColor="text1"/>
          <w:kern w:val="0"/>
          <w:szCs w:val="21"/>
        </w:rPr>
        <w:t>の期限を、同法第84条の規定が適用された場合には残りの保有個人情報について開示決定等をする期限</w:t>
      </w:r>
      <w:r w:rsidRPr="00200ABB">
        <w:rPr>
          <w:rFonts w:ascii="ＭＳ 明朝" w:eastAsia="ＭＳ 明朝" w:hAnsi="ＭＳ 明朝"/>
          <w:snapToGrid w:val="0"/>
          <w:color w:val="000000" w:themeColor="text1"/>
          <w:kern w:val="0"/>
          <w:szCs w:val="21"/>
        </w:rPr>
        <w:t>[</w:t>
      </w:r>
      <w:r w:rsidRPr="00200ABB">
        <w:rPr>
          <w:rFonts w:ascii="ＭＳ 明朝" w:eastAsia="ＭＳ 明朝" w:hAnsi="ＭＳ 明朝" w:hint="eastAsia"/>
          <w:snapToGrid w:val="0"/>
          <w:color w:val="000000" w:themeColor="text1"/>
          <w:kern w:val="0"/>
          <w:szCs w:val="21"/>
        </w:rPr>
        <w:t>同法第95条又は第103条の規定が適用された場合には訂正決定等又は利用停止決定等をする期限</w:t>
      </w:r>
      <w:r w:rsidRPr="00200ABB">
        <w:rPr>
          <w:rFonts w:ascii="ＭＳ 明朝" w:eastAsia="ＭＳ 明朝" w:hAnsi="ＭＳ 明朝"/>
          <w:snapToGrid w:val="0"/>
          <w:color w:val="000000" w:themeColor="text1"/>
          <w:kern w:val="0"/>
          <w:szCs w:val="21"/>
        </w:rPr>
        <w:t>]</w:t>
      </w:r>
      <w:r w:rsidRPr="00200ABB">
        <w:rPr>
          <w:rFonts w:ascii="ＭＳ 明朝" w:eastAsia="ＭＳ 明朝" w:hAnsi="ＭＳ 明朝" w:hint="eastAsia"/>
          <w:snapToGrid w:val="0"/>
          <w:color w:val="000000" w:themeColor="text1"/>
          <w:kern w:val="0"/>
          <w:szCs w:val="21"/>
        </w:rPr>
        <w:t>を、それぞれ記述すること。</w:t>
      </w:r>
    </w:p>
    <w:p w14:paraId="1BBAB35F"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（注3）　5の「諮問の理由」については、例えば、「開示請求から相当の期間（※）が経過していないと考えるため。」など、諮問を必要とする理由を簡潔に記述すること。</w:t>
      </w:r>
    </w:p>
    <w:p w14:paraId="647FFF3A"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 xml:space="preserve">　　　　（※）行政不服審査法第3条に規定する「相当の期間」を指す。以下同じ。</w:t>
      </w:r>
    </w:p>
    <w:p w14:paraId="1D6F4B5C" w14:textId="77777777" w:rsidR="00C01C23" w:rsidRPr="00200ABB" w:rsidRDefault="00C01C23" w:rsidP="00C01C23">
      <w:pPr>
        <w:widowControl/>
        <w:autoSpaceDE w:val="0"/>
        <w:autoSpaceDN w:val="0"/>
        <w:spacing w:line="240" w:lineRule="exact"/>
        <w:ind w:left="850" w:hangingChars="400" w:hanging="850"/>
        <w:rPr>
          <w:rFonts w:ascii="ＭＳ 明朝" w:eastAsia="ＭＳ 明朝" w:hAnsi="ＭＳ 明朝"/>
          <w:snapToGrid w:val="0"/>
          <w:color w:val="000000" w:themeColor="text1"/>
          <w:kern w:val="0"/>
          <w:szCs w:val="21"/>
        </w:rPr>
      </w:pPr>
      <w:r w:rsidRPr="00200ABB">
        <w:rPr>
          <w:rFonts w:ascii="ＭＳ 明朝" w:eastAsia="ＭＳ 明朝" w:hAnsi="ＭＳ 明朝" w:hint="eastAsia"/>
          <w:snapToGrid w:val="0"/>
          <w:color w:val="000000" w:themeColor="text1"/>
          <w:kern w:val="0"/>
          <w:szCs w:val="21"/>
        </w:rPr>
        <w:t>（注4）　7の③の「理由説明書」においては、例えば、開示請求から相当の期間（※）が経過していないと考える理由について、個人情報の保護に関する法律第84条の規定が適用された場合には、同条を適用した理由、同条の「相当の期間」として設定した期間の妥当性などを具体的に記述すること。</w:t>
      </w:r>
    </w:p>
    <w:p w14:paraId="454BF31A" w14:textId="08DE1F28" w:rsidR="00DF568F" w:rsidRPr="009915C4" w:rsidRDefault="00C01C23" w:rsidP="00335C71">
      <w:pPr>
        <w:widowControl/>
        <w:autoSpaceDE w:val="0"/>
        <w:autoSpaceDN w:val="0"/>
        <w:spacing w:line="240" w:lineRule="exact"/>
        <w:ind w:left="850" w:hangingChars="400" w:hanging="850"/>
        <w:rPr>
          <w:rFonts w:ascii="ＭＳ 明朝" w:eastAsia="ＭＳ 明朝" w:hAnsi="ＭＳ 明朝" w:cs="ＭＳ 明朝"/>
          <w:snapToGrid w:val="0"/>
          <w:kern w:val="0"/>
          <w:szCs w:val="21"/>
        </w:rPr>
      </w:pPr>
      <w:r w:rsidRPr="00200ABB">
        <w:rPr>
          <w:rFonts w:ascii="ＭＳ 明朝" w:eastAsia="ＭＳ 明朝" w:hAnsi="ＭＳ 明朝" w:hint="eastAsia"/>
          <w:snapToGrid w:val="0"/>
          <w:color w:val="000000" w:themeColor="text1"/>
          <w:kern w:val="0"/>
          <w:szCs w:val="21"/>
        </w:rPr>
        <w:t>（注5）　7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2項又は第84条の規定に基づく開示決定等の期限に係る通知の写し等である。</w:t>
      </w:r>
    </w:p>
    <w:sectPr w:rsidR="00DF568F" w:rsidRPr="009915C4" w:rsidSect="00DC6F58">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6D75" w14:textId="77777777" w:rsidR="00496070" w:rsidRDefault="00496070" w:rsidP="00864CB6">
      <w:r>
        <w:separator/>
      </w:r>
    </w:p>
  </w:endnote>
  <w:endnote w:type="continuationSeparator" w:id="0">
    <w:p w14:paraId="0A8273E5" w14:textId="77777777" w:rsidR="00496070" w:rsidRDefault="00496070"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9982" w14:textId="77777777" w:rsidR="00496070" w:rsidRDefault="00496070" w:rsidP="00864CB6">
      <w:r>
        <w:separator/>
      </w:r>
    </w:p>
  </w:footnote>
  <w:footnote w:type="continuationSeparator" w:id="0">
    <w:p w14:paraId="66E2D0D8" w14:textId="77777777" w:rsidR="00496070" w:rsidRDefault="00496070"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B57C9"/>
    <w:rsid w:val="00236A9F"/>
    <w:rsid w:val="0030177C"/>
    <w:rsid w:val="00335C71"/>
    <w:rsid w:val="003449CD"/>
    <w:rsid w:val="003D2992"/>
    <w:rsid w:val="003F710A"/>
    <w:rsid w:val="004548F9"/>
    <w:rsid w:val="00496070"/>
    <w:rsid w:val="004C23C5"/>
    <w:rsid w:val="005473B6"/>
    <w:rsid w:val="005D7CFD"/>
    <w:rsid w:val="0067107A"/>
    <w:rsid w:val="00675BCA"/>
    <w:rsid w:val="006A0F51"/>
    <w:rsid w:val="006E317A"/>
    <w:rsid w:val="007246D2"/>
    <w:rsid w:val="0076109C"/>
    <w:rsid w:val="00773F56"/>
    <w:rsid w:val="00781D42"/>
    <w:rsid w:val="007B5F1F"/>
    <w:rsid w:val="007B79C2"/>
    <w:rsid w:val="00864CB6"/>
    <w:rsid w:val="009469B9"/>
    <w:rsid w:val="00954282"/>
    <w:rsid w:val="009915C4"/>
    <w:rsid w:val="009D5A2B"/>
    <w:rsid w:val="00A22737"/>
    <w:rsid w:val="00A730D3"/>
    <w:rsid w:val="00A83C8F"/>
    <w:rsid w:val="00A91CB1"/>
    <w:rsid w:val="00AB7E20"/>
    <w:rsid w:val="00B71BF0"/>
    <w:rsid w:val="00B767CF"/>
    <w:rsid w:val="00BA13BB"/>
    <w:rsid w:val="00BA546B"/>
    <w:rsid w:val="00C01C23"/>
    <w:rsid w:val="00C5593C"/>
    <w:rsid w:val="00C762D4"/>
    <w:rsid w:val="00CA5350"/>
    <w:rsid w:val="00D04F34"/>
    <w:rsid w:val="00D169D5"/>
    <w:rsid w:val="00D330D1"/>
    <w:rsid w:val="00DC6F58"/>
    <w:rsid w:val="00DD69B4"/>
    <w:rsid w:val="00DE09CA"/>
    <w:rsid w:val="00DE6ABA"/>
    <w:rsid w:val="00E179E6"/>
    <w:rsid w:val="00E47984"/>
    <w:rsid w:val="00EA7777"/>
    <w:rsid w:val="00EB291F"/>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11</cp:revision>
  <dcterms:created xsi:type="dcterms:W3CDTF">2022-12-15T08:43:00Z</dcterms:created>
  <dcterms:modified xsi:type="dcterms:W3CDTF">2022-12-26T08:08:00Z</dcterms:modified>
</cp:coreProperties>
</file>