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8907" w14:textId="77777777" w:rsidR="00E55DA0" w:rsidRPr="00BC5FC7" w:rsidRDefault="00E55DA0" w:rsidP="00E55DA0">
      <w:pPr>
        <w:spacing w:line="370" w:lineRule="exact"/>
        <w:jc w:val="left"/>
        <w:rPr>
          <w:rFonts w:cs="Times New Roman"/>
          <w:snapToGrid w:val="0"/>
          <w:lang w:eastAsia="zh-CN"/>
        </w:rPr>
      </w:pPr>
      <w:r w:rsidRPr="00BC5FC7">
        <w:rPr>
          <w:rFonts w:hint="eastAsia"/>
          <w:snapToGrid w:val="0"/>
          <w:lang w:eastAsia="zh-CN"/>
        </w:rPr>
        <w:t>様式第５号（第</w:t>
      </w:r>
      <w:r w:rsidRPr="00BC5FC7">
        <w:rPr>
          <w:snapToGrid w:val="0"/>
          <w:lang w:eastAsia="zh-CN"/>
        </w:rPr>
        <w:t>10</w:t>
      </w:r>
      <w:r w:rsidRPr="00BC5FC7">
        <w:rPr>
          <w:rFonts w:hint="eastAsia"/>
          <w:snapToGrid w:val="0"/>
          <w:lang w:eastAsia="zh-CN"/>
        </w:rPr>
        <w:t>条関係）</w:t>
      </w:r>
    </w:p>
    <w:p w14:paraId="5E7D8D69" w14:textId="77777777" w:rsidR="003D49B3" w:rsidRPr="00BC5FC7" w:rsidRDefault="00BC5FC7">
      <w:pPr>
        <w:spacing w:line="370" w:lineRule="exact"/>
        <w:jc w:val="right"/>
        <w:rPr>
          <w:rFonts w:cs="Times New Roman"/>
          <w:snapToGrid w:val="0"/>
          <w:lang w:eastAsia="zh-CN"/>
        </w:rPr>
      </w:pPr>
      <w:r>
        <w:rPr>
          <w:rFonts w:hint="eastAsia"/>
          <w:snapToGrid w:val="0"/>
        </w:rPr>
        <w:t xml:space="preserve">　　　　</w:t>
      </w:r>
      <w:r w:rsidR="003D49B3" w:rsidRPr="00BC5FC7">
        <w:rPr>
          <w:rFonts w:hint="eastAsia"/>
          <w:snapToGrid w:val="0"/>
          <w:lang w:eastAsia="zh-CN"/>
        </w:rPr>
        <w:t xml:space="preserve">年　　月　　日　　</w:t>
      </w:r>
    </w:p>
    <w:p w14:paraId="11A6D402" w14:textId="77777777" w:rsidR="003D49B3" w:rsidRPr="00BC5FC7" w:rsidRDefault="003D49B3">
      <w:pPr>
        <w:spacing w:line="370" w:lineRule="exact"/>
        <w:rPr>
          <w:rFonts w:cs="Times New Roman"/>
          <w:snapToGrid w:val="0"/>
          <w:lang w:eastAsia="zh-CN"/>
        </w:rPr>
      </w:pPr>
    </w:p>
    <w:p w14:paraId="4820028E" w14:textId="77777777" w:rsidR="003D49B3" w:rsidRPr="00BC5FC7" w:rsidRDefault="003D49B3">
      <w:pPr>
        <w:spacing w:line="370" w:lineRule="exact"/>
        <w:rPr>
          <w:rFonts w:cs="Times New Roman"/>
          <w:snapToGrid w:val="0"/>
        </w:rPr>
      </w:pPr>
      <w:r w:rsidRPr="00BC5FC7">
        <w:rPr>
          <w:rFonts w:hint="eastAsia"/>
          <w:snapToGrid w:val="0"/>
          <w:lang w:eastAsia="zh-CN"/>
        </w:rPr>
        <w:t xml:space="preserve">　　　　　　　　　</w:t>
      </w:r>
      <w:r w:rsidRPr="00BC5FC7">
        <w:rPr>
          <w:rFonts w:hint="eastAsia"/>
          <w:snapToGrid w:val="0"/>
        </w:rPr>
        <w:t>様</w:t>
      </w:r>
    </w:p>
    <w:p w14:paraId="0F0ED369" w14:textId="77777777" w:rsidR="003D49B3" w:rsidRPr="00BC5FC7" w:rsidRDefault="003D49B3">
      <w:pPr>
        <w:spacing w:line="370" w:lineRule="exact"/>
        <w:rPr>
          <w:rFonts w:cs="Times New Roman"/>
          <w:snapToGrid w:val="0"/>
        </w:rPr>
      </w:pPr>
    </w:p>
    <w:p w14:paraId="46D1241B" w14:textId="77777777" w:rsidR="003D49B3" w:rsidRPr="00BC5FC7" w:rsidRDefault="003D49B3">
      <w:pPr>
        <w:spacing w:line="370" w:lineRule="exact"/>
        <w:rPr>
          <w:rFonts w:cs="Times New Roman"/>
          <w:snapToGrid w:val="0"/>
        </w:rPr>
      </w:pPr>
    </w:p>
    <w:p w14:paraId="60630C27" w14:textId="77777777" w:rsidR="003D49B3" w:rsidRPr="00BC5FC7" w:rsidRDefault="003D49B3">
      <w:pPr>
        <w:spacing w:line="370" w:lineRule="exact"/>
        <w:jc w:val="right"/>
        <w:rPr>
          <w:rFonts w:cs="Times New Roman"/>
          <w:snapToGrid w:val="0"/>
        </w:rPr>
      </w:pPr>
      <w:r w:rsidRPr="00BC5FC7">
        <w:rPr>
          <w:rFonts w:hint="eastAsia"/>
          <w:snapToGrid w:val="0"/>
        </w:rPr>
        <w:t xml:space="preserve">えびの市長　　　　　　　　印　　</w:t>
      </w:r>
    </w:p>
    <w:p w14:paraId="52D62708" w14:textId="77777777" w:rsidR="003D49B3" w:rsidRPr="00BC5FC7" w:rsidRDefault="003D49B3">
      <w:pPr>
        <w:spacing w:line="370" w:lineRule="exact"/>
        <w:rPr>
          <w:rFonts w:cs="Times New Roman"/>
          <w:snapToGrid w:val="0"/>
        </w:rPr>
      </w:pPr>
    </w:p>
    <w:p w14:paraId="7CA44933" w14:textId="77777777" w:rsidR="003D49B3" w:rsidRPr="00BC5FC7" w:rsidRDefault="003D49B3">
      <w:pPr>
        <w:spacing w:line="370" w:lineRule="exact"/>
        <w:rPr>
          <w:rFonts w:cs="Times New Roman"/>
          <w:snapToGrid w:val="0"/>
        </w:rPr>
      </w:pPr>
    </w:p>
    <w:p w14:paraId="45992DED" w14:textId="77777777" w:rsidR="003D49B3" w:rsidRPr="00BC5FC7" w:rsidRDefault="009D49B6">
      <w:pPr>
        <w:spacing w:line="370" w:lineRule="exact"/>
        <w:jc w:val="center"/>
        <w:rPr>
          <w:rFonts w:cs="Times New Roman"/>
          <w:snapToGrid w:val="0"/>
          <w:lang w:eastAsia="zh-TW"/>
        </w:rPr>
      </w:pPr>
      <w:r>
        <w:rPr>
          <w:rFonts w:hint="eastAsia"/>
          <w:snapToGrid w:val="0"/>
          <w:lang w:eastAsia="zh-TW"/>
        </w:rPr>
        <w:t>廃棄物処理手数料免除</w:t>
      </w:r>
      <w:r>
        <w:rPr>
          <w:rFonts w:hint="eastAsia"/>
          <w:snapToGrid w:val="0"/>
        </w:rPr>
        <w:t>裁決</w:t>
      </w:r>
      <w:r w:rsidR="003D49B3" w:rsidRPr="00BC5FC7">
        <w:rPr>
          <w:rFonts w:hint="eastAsia"/>
          <w:snapToGrid w:val="0"/>
          <w:lang w:eastAsia="zh-TW"/>
        </w:rPr>
        <w:t>通知書</w:t>
      </w:r>
    </w:p>
    <w:p w14:paraId="2083B571" w14:textId="77777777" w:rsidR="003D49B3" w:rsidRPr="00BC5FC7" w:rsidRDefault="003D49B3">
      <w:pPr>
        <w:spacing w:line="370" w:lineRule="exact"/>
        <w:rPr>
          <w:rFonts w:cs="Times New Roman"/>
          <w:snapToGrid w:val="0"/>
          <w:lang w:eastAsia="zh-TW"/>
        </w:rPr>
      </w:pPr>
    </w:p>
    <w:p w14:paraId="77D46971" w14:textId="77777777" w:rsidR="003D49B3" w:rsidRPr="00BC5FC7" w:rsidRDefault="003D49B3">
      <w:pPr>
        <w:spacing w:line="370" w:lineRule="exact"/>
        <w:ind w:left="210" w:hanging="210"/>
        <w:rPr>
          <w:rFonts w:cs="Times New Roman"/>
          <w:snapToGrid w:val="0"/>
        </w:rPr>
      </w:pPr>
      <w:r w:rsidRPr="00BC5FC7">
        <w:rPr>
          <w:rFonts w:hint="eastAsia"/>
          <w:snapToGrid w:val="0"/>
        </w:rPr>
        <w:t xml:space="preserve">　　　　　　年　　月　　日付をも</w:t>
      </w:r>
      <w:r w:rsidR="009D49B6">
        <w:rPr>
          <w:rFonts w:hint="eastAsia"/>
          <w:snapToGrid w:val="0"/>
        </w:rPr>
        <w:t>って申請された廃棄物処理手数料免除申請について、下記のとおり裁決</w:t>
      </w:r>
      <w:r w:rsidRPr="00BC5FC7">
        <w:rPr>
          <w:rFonts w:hint="eastAsia"/>
          <w:snapToGrid w:val="0"/>
        </w:rPr>
        <w:t>しましたので通知します。</w:t>
      </w:r>
    </w:p>
    <w:p w14:paraId="2ADE1980" w14:textId="77777777" w:rsidR="003D49B3" w:rsidRPr="00BC5FC7" w:rsidRDefault="003D49B3">
      <w:pPr>
        <w:rPr>
          <w:rFonts w:cs="Times New Roman"/>
          <w:snapToGrid w:val="0"/>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3"/>
        <w:gridCol w:w="224"/>
        <w:gridCol w:w="6937"/>
      </w:tblGrid>
      <w:tr w:rsidR="003D49B3" w:rsidRPr="00BC5FC7" w14:paraId="3B9C73DF" w14:textId="77777777">
        <w:tblPrEx>
          <w:tblCellMar>
            <w:top w:w="0" w:type="dxa"/>
            <w:bottom w:w="0" w:type="dxa"/>
          </w:tblCellMar>
        </w:tblPrEx>
        <w:trPr>
          <w:trHeight w:hRule="exact" w:val="1680"/>
        </w:trPr>
        <w:tc>
          <w:tcPr>
            <w:tcW w:w="1260" w:type="dxa"/>
            <w:tcBorders>
              <w:top w:val="single" w:sz="12" w:space="0" w:color="auto"/>
              <w:left w:val="single" w:sz="12" w:space="0" w:color="auto"/>
              <w:bottom w:val="single" w:sz="12" w:space="0" w:color="auto"/>
              <w:right w:val="nil"/>
            </w:tcBorders>
            <w:vAlign w:val="center"/>
          </w:tcPr>
          <w:p w14:paraId="25850A4F" w14:textId="77777777" w:rsidR="003D49B3" w:rsidRPr="00BC5FC7" w:rsidRDefault="003D49B3">
            <w:pPr>
              <w:rPr>
                <w:rFonts w:cs="Times New Roman"/>
                <w:snapToGrid w:val="0"/>
              </w:rPr>
            </w:pPr>
            <w:r w:rsidRPr="00BC5FC7">
              <w:rPr>
                <w:rFonts w:hint="eastAsia"/>
                <w:snapToGrid w:val="0"/>
              </w:rPr>
              <w:t>免除申請を</w:t>
            </w:r>
          </w:p>
        </w:tc>
        <w:tc>
          <w:tcPr>
            <w:tcW w:w="6720" w:type="dxa"/>
            <w:gridSpan w:val="2"/>
            <w:tcBorders>
              <w:top w:val="single" w:sz="12" w:space="0" w:color="auto"/>
              <w:left w:val="nil"/>
              <w:bottom w:val="single" w:sz="12" w:space="0" w:color="auto"/>
              <w:right w:val="single" w:sz="12" w:space="0" w:color="auto"/>
            </w:tcBorders>
            <w:vAlign w:val="center"/>
          </w:tcPr>
          <w:p w14:paraId="7BE9451F" w14:textId="77777777" w:rsidR="003D49B3" w:rsidRPr="00BC5FC7" w:rsidRDefault="003D49B3">
            <w:pPr>
              <w:rPr>
                <w:rFonts w:cs="Times New Roman"/>
                <w:snapToGrid w:val="0"/>
              </w:rPr>
            </w:pPr>
            <w:r w:rsidRPr="00BC5FC7">
              <w:rPr>
                <w:rFonts w:hint="eastAsia"/>
                <w:snapToGrid w:val="0"/>
              </w:rPr>
              <w:t>１　認定する。</w:t>
            </w:r>
          </w:p>
          <w:p w14:paraId="3F0DC0F4" w14:textId="77777777" w:rsidR="003D49B3" w:rsidRPr="00BC5FC7" w:rsidRDefault="003D49B3">
            <w:pPr>
              <w:rPr>
                <w:rFonts w:cs="Times New Roman"/>
                <w:snapToGrid w:val="0"/>
              </w:rPr>
            </w:pPr>
          </w:p>
          <w:p w14:paraId="0DB032E0" w14:textId="77777777" w:rsidR="003D49B3" w:rsidRPr="00BC5FC7" w:rsidRDefault="003D49B3">
            <w:pPr>
              <w:rPr>
                <w:rFonts w:cs="Times New Roman"/>
                <w:snapToGrid w:val="0"/>
              </w:rPr>
            </w:pPr>
            <w:r w:rsidRPr="00BC5FC7">
              <w:rPr>
                <w:rFonts w:hint="eastAsia"/>
                <w:snapToGrid w:val="0"/>
              </w:rPr>
              <w:t>２　却下する。</w:t>
            </w:r>
          </w:p>
        </w:tc>
      </w:tr>
      <w:tr w:rsidR="003D49B3" w:rsidRPr="00BC5FC7" w14:paraId="297CB372" w14:textId="77777777" w:rsidTr="00AA53C7">
        <w:tblPrEx>
          <w:tblCellMar>
            <w:top w:w="0" w:type="dxa"/>
            <w:bottom w:w="0" w:type="dxa"/>
          </w:tblCellMar>
        </w:tblPrEx>
        <w:trPr>
          <w:trHeight w:hRule="exact" w:val="1491"/>
        </w:trPr>
        <w:tc>
          <w:tcPr>
            <w:tcW w:w="1470" w:type="dxa"/>
            <w:gridSpan w:val="2"/>
            <w:tcBorders>
              <w:top w:val="single" w:sz="12" w:space="0" w:color="auto"/>
              <w:left w:val="single" w:sz="12" w:space="0" w:color="auto"/>
              <w:bottom w:val="single" w:sz="12" w:space="0" w:color="auto"/>
              <w:right w:val="single" w:sz="12" w:space="0" w:color="auto"/>
            </w:tcBorders>
            <w:vAlign w:val="center"/>
          </w:tcPr>
          <w:p w14:paraId="7C160A33" w14:textId="77777777" w:rsidR="003D49B3" w:rsidRPr="00BC5FC7" w:rsidRDefault="003D49B3">
            <w:pPr>
              <w:jc w:val="distribute"/>
              <w:rPr>
                <w:rFonts w:cs="Times New Roman"/>
                <w:snapToGrid w:val="0"/>
              </w:rPr>
            </w:pPr>
            <w:r w:rsidRPr="00BC5FC7">
              <w:rPr>
                <w:rFonts w:hint="eastAsia"/>
                <w:snapToGrid w:val="0"/>
              </w:rPr>
              <w:t>決定の理由</w:t>
            </w:r>
          </w:p>
        </w:tc>
        <w:tc>
          <w:tcPr>
            <w:tcW w:w="6510" w:type="dxa"/>
            <w:tcBorders>
              <w:top w:val="single" w:sz="12" w:space="0" w:color="auto"/>
              <w:left w:val="nil"/>
              <w:bottom w:val="single" w:sz="12" w:space="0" w:color="auto"/>
              <w:right w:val="single" w:sz="12" w:space="0" w:color="auto"/>
            </w:tcBorders>
            <w:vAlign w:val="center"/>
          </w:tcPr>
          <w:p w14:paraId="74923EB6" w14:textId="77777777" w:rsidR="003D49B3" w:rsidRPr="00BC5FC7" w:rsidRDefault="003D49B3">
            <w:pPr>
              <w:rPr>
                <w:rFonts w:cs="Times New Roman"/>
                <w:snapToGrid w:val="0"/>
              </w:rPr>
            </w:pPr>
          </w:p>
        </w:tc>
      </w:tr>
      <w:tr w:rsidR="003D49B3" w:rsidRPr="00BC5FC7" w14:paraId="03611D58" w14:textId="77777777" w:rsidTr="001A064C">
        <w:tblPrEx>
          <w:tblCellMar>
            <w:top w:w="0" w:type="dxa"/>
            <w:bottom w:w="0" w:type="dxa"/>
          </w:tblCellMar>
        </w:tblPrEx>
        <w:trPr>
          <w:cantSplit/>
          <w:trHeight w:hRule="exact" w:val="4669"/>
        </w:trPr>
        <w:tc>
          <w:tcPr>
            <w:tcW w:w="7980" w:type="dxa"/>
            <w:gridSpan w:val="3"/>
            <w:tcBorders>
              <w:top w:val="single" w:sz="12" w:space="0" w:color="auto"/>
              <w:left w:val="single" w:sz="12" w:space="0" w:color="auto"/>
              <w:bottom w:val="single" w:sz="12" w:space="0" w:color="auto"/>
              <w:right w:val="single" w:sz="12" w:space="0" w:color="auto"/>
            </w:tcBorders>
            <w:vAlign w:val="center"/>
          </w:tcPr>
          <w:p w14:paraId="2FFCE279" w14:textId="77777777" w:rsidR="003D49B3" w:rsidRPr="00BC5FC7" w:rsidRDefault="003D49B3">
            <w:pPr>
              <w:rPr>
                <w:rFonts w:cs="Times New Roman"/>
                <w:snapToGrid w:val="0"/>
              </w:rPr>
            </w:pPr>
            <w:r w:rsidRPr="00BC5FC7">
              <w:rPr>
                <w:rFonts w:hint="eastAsia"/>
                <w:snapToGrid w:val="0"/>
              </w:rPr>
              <w:t>教示</w:t>
            </w:r>
          </w:p>
          <w:p w14:paraId="13890F6E" w14:textId="77777777" w:rsidR="001A064C" w:rsidRDefault="001A064C" w:rsidP="001A064C">
            <w:pPr>
              <w:wordWrap/>
              <w:snapToGrid/>
              <w:ind w:left="629" w:hangingChars="286" w:hanging="629"/>
              <w:jc w:val="left"/>
              <w:textAlignment w:val="auto"/>
              <w:rPr>
                <w:kern w:val="0"/>
                <w:sz w:val="22"/>
                <w:szCs w:val="22"/>
              </w:rPr>
            </w:pPr>
            <w:r>
              <w:rPr>
                <w:rFonts w:hint="eastAsia"/>
                <w:kern w:val="0"/>
                <w:sz w:val="22"/>
                <w:szCs w:val="22"/>
              </w:rPr>
              <w:t xml:space="preserve">　　１　この処分に不服がある場合は、この処</w:t>
            </w:r>
            <w:r w:rsidR="00A1653E">
              <w:rPr>
                <w:rFonts w:hint="eastAsia"/>
                <w:kern w:val="0"/>
                <w:sz w:val="22"/>
                <w:szCs w:val="22"/>
              </w:rPr>
              <w:t>分があったことを知った日の翌日から起算して３か月以内に、えびの市長</w:t>
            </w:r>
            <w:r>
              <w:rPr>
                <w:rFonts w:hint="eastAsia"/>
                <w:kern w:val="0"/>
                <w:sz w:val="22"/>
                <w:szCs w:val="22"/>
              </w:rPr>
              <w:t>に審査請求をすることができます。なお、この処分のあった日の翌日から起算して１年を経過したときは、正当な理由がある場合を除き、審査請求をすることができなくなります。</w:t>
            </w:r>
          </w:p>
          <w:p w14:paraId="0C21AFC7" w14:textId="77777777" w:rsidR="003D49B3" w:rsidRPr="00AA53C7" w:rsidRDefault="001A064C" w:rsidP="00AA53C7">
            <w:pPr>
              <w:wordWrap/>
              <w:snapToGrid/>
              <w:ind w:left="629" w:hangingChars="286" w:hanging="629"/>
              <w:jc w:val="left"/>
              <w:textAlignment w:val="auto"/>
              <w:rPr>
                <w:kern w:val="0"/>
                <w:sz w:val="22"/>
                <w:szCs w:val="22"/>
              </w:rPr>
            </w:pPr>
            <w:r>
              <w:rPr>
                <w:rFonts w:hint="eastAsia"/>
                <w:kern w:val="0"/>
                <w:sz w:val="22"/>
                <w:szCs w:val="22"/>
              </w:rPr>
              <w:t xml:space="preserve">　　２　この処分に不服がある場合は、上記１の審査請求のほか、この処分があったことを知った日の翌日から起算して６か月以内に、えびの市を被告として（訴訟においてえびの市を代表する者は、えびの市長となります。）、処分の取消しの訴えを提起することができます。なお、この処分があった日の翌日から起算して１年を経過したときは、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この裁決のあった日の翌日から起算して１年を経過したときは、処分の取消しの訴えを提起することができなくなります。</w:t>
            </w:r>
          </w:p>
        </w:tc>
      </w:tr>
    </w:tbl>
    <w:p w14:paraId="3FAF675A" w14:textId="77777777" w:rsidR="003D49B3" w:rsidRPr="00BC5FC7" w:rsidRDefault="003D49B3" w:rsidP="00AA53C7">
      <w:pPr>
        <w:spacing w:line="370" w:lineRule="exact"/>
        <w:rPr>
          <w:rFonts w:cs="Times New Roman"/>
          <w:snapToGrid w:val="0"/>
        </w:rPr>
      </w:pPr>
    </w:p>
    <w:sectPr w:rsidR="003D49B3" w:rsidRPr="00BC5FC7" w:rsidSect="00BC5FC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4CFC" w14:textId="77777777" w:rsidR="00615784" w:rsidRDefault="00615784">
      <w:pPr>
        <w:rPr>
          <w:rFonts w:cs="Times New Roman"/>
        </w:rPr>
      </w:pPr>
      <w:r>
        <w:rPr>
          <w:rFonts w:cs="Times New Roman"/>
        </w:rPr>
        <w:separator/>
      </w:r>
    </w:p>
  </w:endnote>
  <w:endnote w:type="continuationSeparator" w:id="0">
    <w:p w14:paraId="2EE7BBE1" w14:textId="77777777" w:rsidR="00615784" w:rsidRDefault="006157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ABE1" w14:textId="77777777" w:rsidR="00615784" w:rsidRDefault="00615784">
      <w:pPr>
        <w:rPr>
          <w:rFonts w:cs="Times New Roman"/>
        </w:rPr>
      </w:pPr>
      <w:r>
        <w:rPr>
          <w:rFonts w:cs="Times New Roman"/>
        </w:rPr>
        <w:separator/>
      </w:r>
    </w:p>
  </w:footnote>
  <w:footnote w:type="continuationSeparator" w:id="0">
    <w:p w14:paraId="7B041C09" w14:textId="77777777" w:rsidR="00615784" w:rsidRDefault="0061578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49B3"/>
    <w:rsid w:val="00064C19"/>
    <w:rsid w:val="000E666C"/>
    <w:rsid w:val="0019531A"/>
    <w:rsid w:val="001A064C"/>
    <w:rsid w:val="003D49B3"/>
    <w:rsid w:val="00606196"/>
    <w:rsid w:val="00615784"/>
    <w:rsid w:val="007E1AC2"/>
    <w:rsid w:val="009211B6"/>
    <w:rsid w:val="00975B04"/>
    <w:rsid w:val="009C088C"/>
    <w:rsid w:val="009D49B6"/>
    <w:rsid w:val="009F24BA"/>
    <w:rsid w:val="00A1653E"/>
    <w:rsid w:val="00A902E7"/>
    <w:rsid w:val="00AA53C7"/>
    <w:rsid w:val="00B82C45"/>
    <w:rsid w:val="00BC5FC7"/>
    <w:rsid w:val="00D8626E"/>
    <w:rsid w:val="00E5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6598FC68"/>
  <w15:chartTrackingRefBased/>
  <w15:docId w15:val="{5AEC0601-C78E-477C-993B-A39DF651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様式第５号</vt:lpstr>
    </vt:vector>
  </TitlesOfParts>
  <Company>えびの市役所</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2016-01-21T07:22:00Z</cp:lastPrinted>
  <dcterms:created xsi:type="dcterms:W3CDTF">2025-06-30T02:30:00Z</dcterms:created>
  <dcterms:modified xsi:type="dcterms:W3CDTF">2025-06-30T02:30:00Z</dcterms:modified>
</cp:coreProperties>
</file>