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A6A" w:rsidRPr="00627A6A" w:rsidRDefault="00627A6A" w:rsidP="00627A6A">
      <w:pPr>
        <w:widowControl/>
        <w:pBdr>
          <w:bottom w:val="single" w:sz="6" w:space="1" w:color="auto"/>
        </w:pBdr>
        <w:jc w:val="center"/>
        <w:rPr>
          <w:rFonts w:ascii="ＭＳ 明朝" w:eastAsia="ＭＳ 明朝" w:hAnsi="ＭＳ 明朝" w:cs="Arial" w:hint="eastAsia"/>
          <w:vanish/>
          <w:kern w:val="0"/>
          <w:sz w:val="16"/>
          <w:szCs w:val="16"/>
        </w:rPr>
      </w:pPr>
      <w:r w:rsidRPr="00627A6A">
        <w:rPr>
          <w:rFonts w:ascii="ＭＳ 明朝" w:eastAsia="ＭＳ 明朝" w:hAnsi="ＭＳ 明朝" w:cs="Arial" w:hint="eastAsia"/>
          <w:vanish/>
          <w:kern w:val="0"/>
          <w:sz w:val="16"/>
          <w:szCs w:val="16"/>
        </w:rPr>
        <w:t>フォームの始まり</w:t>
      </w:r>
    </w:p>
    <w:p w:rsidR="00627A6A" w:rsidRPr="00627A6A" w:rsidRDefault="00627A6A" w:rsidP="00627A6A">
      <w:pPr>
        <w:widowControl/>
        <w:wordWrap w:val="0"/>
        <w:spacing w:line="336" w:lineRule="atLeast"/>
        <w:jc w:val="left"/>
        <w:rPr>
          <w:rFonts w:ascii="ＭＳ 明朝" w:eastAsia="ＭＳ 明朝" w:hAnsi="ＭＳ 明朝" w:cs="ＭＳ Ｐゴシック"/>
          <w:kern w:val="0"/>
          <w:sz w:val="24"/>
          <w:szCs w:val="24"/>
        </w:rPr>
      </w:pPr>
      <w:bookmarkStart w:id="0" w:name="name"/>
      <w:r w:rsidRPr="00627A6A">
        <w:rPr>
          <w:rFonts w:ascii="ＭＳ 明朝" w:eastAsia="ＭＳ 明朝" w:hAnsi="ＭＳ 明朝" w:cs="ＭＳ Ｐゴシック" w:hint="eastAsia"/>
          <w:kern w:val="0"/>
          <w:sz w:val="24"/>
          <w:szCs w:val="24"/>
        </w:rPr>
        <w:t>○えびの市特産品ブランド認証事業実施要綱</w:t>
      </w:r>
      <w:bookmarkEnd w:id="0"/>
      <w:r w:rsidRPr="00627A6A">
        <w:rPr>
          <w:rFonts w:ascii="ＭＳ 明朝" w:eastAsia="ＭＳ 明朝" w:hAnsi="ＭＳ 明朝" w:cs="ＭＳ Ｐゴシック" w:hint="eastAsia"/>
          <w:kern w:val="0"/>
          <w:sz w:val="24"/>
          <w:szCs w:val="24"/>
        </w:rPr>
        <w:t xml:space="preserve"> </w:t>
      </w:r>
    </w:p>
    <w:tbl>
      <w:tblPr>
        <w:tblW w:w="4900" w:type="pct"/>
        <w:tblCellMar>
          <w:top w:w="15" w:type="dxa"/>
          <w:left w:w="15" w:type="dxa"/>
          <w:bottom w:w="15" w:type="dxa"/>
          <w:right w:w="15" w:type="dxa"/>
        </w:tblCellMar>
        <w:tblLook w:val="04A0" w:firstRow="1" w:lastRow="0" w:firstColumn="1" w:lastColumn="0" w:noHBand="0" w:noVBand="1"/>
      </w:tblPr>
      <w:tblGrid>
        <w:gridCol w:w="8334"/>
      </w:tblGrid>
      <w:tr w:rsidR="00627A6A" w:rsidRPr="00627A6A" w:rsidTr="00627A6A">
        <w:tc>
          <w:tcPr>
            <w:tcW w:w="0" w:type="auto"/>
            <w:vAlign w:val="center"/>
            <w:hideMark/>
          </w:tcPr>
          <w:p w:rsidR="00627A6A" w:rsidRPr="00627A6A" w:rsidRDefault="00627A6A" w:rsidP="00627A6A">
            <w:pPr>
              <w:widowControl/>
              <w:wordWrap w:val="0"/>
              <w:jc w:val="right"/>
              <w:rPr>
                <w:rFonts w:ascii="ＭＳ 明朝" w:eastAsia="ＭＳ 明朝" w:hAnsi="ＭＳ 明朝" w:cs="ＭＳ Ｐゴシック" w:hint="eastAsia"/>
                <w:kern w:val="0"/>
                <w:sz w:val="24"/>
                <w:szCs w:val="24"/>
              </w:rPr>
            </w:pPr>
            <w:r w:rsidRPr="00627A6A">
              <w:rPr>
                <w:rFonts w:ascii="ＭＳ 明朝" w:eastAsia="ＭＳ 明朝" w:hAnsi="ＭＳ 明朝" w:cs="ＭＳ Ｐゴシック" w:hint="eastAsia"/>
                <w:kern w:val="0"/>
                <w:sz w:val="24"/>
                <w:szCs w:val="24"/>
              </w:rPr>
              <w:t>(平成29年5月24日えびの市告示第109号)</w:t>
            </w:r>
          </w:p>
        </w:tc>
      </w:tr>
    </w:tbl>
    <w:p w:rsidR="00627A6A" w:rsidRPr="00627A6A" w:rsidRDefault="00627A6A" w:rsidP="00627A6A">
      <w:pPr>
        <w:widowControl/>
        <w:wordWrap w:val="0"/>
        <w:jc w:val="left"/>
        <w:rPr>
          <w:rFonts w:ascii="ＭＳ 明朝" w:eastAsia="ＭＳ 明朝" w:hAnsi="ＭＳ 明朝" w:cs="ＭＳ Ｐゴシック"/>
          <w:vanish/>
          <w:kern w:val="0"/>
          <w:sz w:val="24"/>
          <w:szCs w:val="24"/>
        </w:rPr>
      </w:pPr>
    </w:p>
    <w:tbl>
      <w:tblPr>
        <w:tblW w:w="4900" w:type="pct"/>
        <w:tblCellMar>
          <w:left w:w="0" w:type="dxa"/>
          <w:right w:w="0" w:type="dxa"/>
        </w:tblCellMar>
        <w:tblLook w:val="04A0" w:firstRow="1" w:lastRow="0" w:firstColumn="1" w:lastColumn="0" w:noHBand="0" w:noVBand="1"/>
      </w:tblPr>
      <w:tblGrid>
        <w:gridCol w:w="8334"/>
      </w:tblGrid>
      <w:tr w:rsidR="00627A6A" w:rsidRPr="00627A6A" w:rsidTr="00627A6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750"/>
              <w:gridCol w:w="2610"/>
            </w:tblGrid>
            <w:tr w:rsidR="00627A6A" w:rsidRPr="00627A6A">
              <w:trPr>
                <w:jc w:val="right"/>
              </w:trPr>
              <w:tc>
                <w:tcPr>
                  <w:tcW w:w="750" w:type="dxa"/>
                  <w:hideMark/>
                </w:tcPr>
                <w:p w:rsidR="00627A6A" w:rsidRPr="00627A6A" w:rsidRDefault="00627A6A" w:rsidP="00627A6A">
                  <w:pPr>
                    <w:widowControl/>
                    <w:wordWrap w:val="0"/>
                    <w:spacing w:line="360" w:lineRule="atLeast"/>
                    <w:jc w:val="right"/>
                    <w:textAlignment w:val="top"/>
                    <w:rPr>
                      <w:rFonts w:ascii="ＭＳ 明朝" w:eastAsia="ＭＳ 明朝" w:hAnsi="ＭＳ 明朝" w:cs="ＭＳ Ｐゴシック" w:hint="eastAsia"/>
                      <w:kern w:val="0"/>
                      <w:sz w:val="18"/>
                      <w:szCs w:val="18"/>
                    </w:rPr>
                  </w:pPr>
                  <w:r w:rsidRPr="00627A6A">
                    <w:rPr>
                      <w:rFonts w:ascii="ＭＳ 明朝" w:eastAsia="ＭＳ 明朝" w:hAnsi="ＭＳ 明朝" w:cs="ＭＳ Ｐゴシック" w:hint="eastAsia"/>
                      <w:b/>
                      <w:bCs/>
                      <w:kern w:val="0"/>
                      <w:sz w:val="18"/>
                      <w:szCs w:val="18"/>
                    </w:rPr>
                    <w:t>改正</w:t>
                  </w:r>
                  <w:r w:rsidRPr="00627A6A">
                    <w:rPr>
                      <w:rFonts w:ascii="ＭＳ 明朝" w:eastAsia="ＭＳ 明朝" w:hAnsi="ＭＳ 明朝" w:cs="ＭＳ Ｐゴシック" w:hint="eastAsia"/>
                      <w:kern w:val="0"/>
                      <w:sz w:val="18"/>
                      <w:szCs w:val="18"/>
                    </w:rPr>
                    <w:t xml:space="preserve"> </w:t>
                  </w:r>
                </w:p>
              </w:tc>
              <w:tc>
                <w:tcPr>
                  <w:tcW w:w="0" w:type="auto"/>
                  <w:hideMark/>
                </w:tcPr>
                <w:p w:rsidR="00627A6A" w:rsidRPr="00627A6A" w:rsidRDefault="00627A6A" w:rsidP="00627A6A">
                  <w:pPr>
                    <w:widowControl/>
                    <w:wordWrap w:val="0"/>
                    <w:spacing w:line="360" w:lineRule="atLeast"/>
                    <w:jc w:val="left"/>
                    <w:textAlignment w:val="top"/>
                    <w:rPr>
                      <w:rFonts w:ascii="ＭＳ 明朝" w:eastAsia="ＭＳ 明朝" w:hAnsi="ＭＳ 明朝" w:cs="ＭＳ Ｐゴシック" w:hint="eastAsia"/>
                      <w:kern w:val="0"/>
                      <w:sz w:val="18"/>
                      <w:szCs w:val="18"/>
                    </w:rPr>
                  </w:pPr>
                  <w:r w:rsidRPr="00627A6A">
                    <w:rPr>
                      <w:rFonts w:ascii="ＭＳ 明朝" w:eastAsia="ＭＳ 明朝" w:hAnsi="ＭＳ 明朝" w:cs="ＭＳ Ｐゴシック" w:hint="eastAsia"/>
                      <w:kern w:val="0"/>
                      <w:sz w:val="18"/>
                      <w:szCs w:val="18"/>
                    </w:rPr>
                    <w:t>令和3年7月30日告示第155号</w:t>
                  </w:r>
                </w:p>
              </w:tc>
            </w:tr>
          </w:tbl>
          <w:p w:rsidR="00627A6A" w:rsidRPr="00627A6A" w:rsidRDefault="00627A6A" w:rsidP="00627A6A">
            <w:pPr>
              <w:widowControl/>
              <w:wordWrap w:val="0"/>
              <w:jc w:val="right"/>
              <w:rPr>
                <w:rFonts w:ascii="ＭＳ 明朝" w:eastAsia="ＭＳ 明朝" w:hAnsi="ＭＳ 明朝" w:cs="ＭＳ Ｐゴシック" w:hint="eastAsia"/>
                <w:kern w:val="0"/>
                <w:sz w:val="24"/>
                <w:szCs w:val="24"/>
              </w:rPr>
            </w:pPr>
          </w:p>
        </w:tc>
      </w:tr>
    </w:tbl>
    <w:p w:rsidR="00627A6A" w:rsidRPr="00627A6A" w:rsidRDefault="00627A6A" w:rsidP="00627A6A">
      <w:pPr>
        <w:widowControl/>
        <w:wordWrap w:val="0"/>
        <w:jc w:val="left"/>
        <w:rPr>
          <w:rFonts w:ascii="ＭＳ 明朝" w:eastAsia="ＭＳ 明朝" w:hAnsi="ＭＳ 明朝" w:cs="ＭＳ Ｐゴシック"/>
          <w:vanish/>
          <w:kern w:val="0"/>
          <w:sz w:val="24"/>
          <w:szCs w:val="24"/>
        </w:rPr>
      </w:pPr>
    </w:p>
    <w:tbl>
      <w:tblPr>
        <w:tblW w:w="4900" w:type="pct"/>
        <w:tblCellMar>
          <w:left w:w="0" w:type="dxa"/>
          <w:right w:w="0" w:type="dxa"/>
        </w:tblCellMar>
        <w:tblLook w:val="04A0" w:firstRow="1" w:lastRow="0" w:firstColumn="1" w:lastColumn="0" w:noHBand="0" w:noVBand="1"/>
      </w:tblPr>
      <w:tblGrid>
        <w:gridCol w:w="8334"/>
      </w:tblGrid>
      <w:tr w:rsidR="00627A6A" w:rsidRPr="00627A6A" w:rsidTr="00627A6A">
        <w:tc>
          <w:tcPr>
            <w:tcW w:w="0" w:type="auto"/>
            <w:vAlign w:val="center"/>
            <w:hideMark/>
          </w:tcPr>
          <w:p w:rsidR="00627A6A" w:rsidRPr="00627A6A" w:rsidRDefault="00627A6A" w:rsidP="00627A6A">
            <w:pPr>
              <w:widowControl/>
              <w:wordWrap w:val="0"/>
              <w:jc w:val="left"/>
              <w:rPr>
                <w:rFonts w:ascii="ＭＳ 明朝" w:eastAsia="ＭＳ 明朝" w:hAnsi="ＭＳ 明朝" w:cs="ＭＳ Ｐゴシック"/>
                <w:kern w:val="0"/>
                <w:sz w:val="24"/>
                <w:szCs w:val="24"/>
              </w:rPr>
            </w:pPr>
          </w:p>
        </w:tc>
      </w:tr>
    </w:tbl>
    <w:p w:rsidR="00627A6A" w:rsidRPr="00627A6A" w:rsidRDefault="00627A6A" w:rsidP="00627A6A">
      <w:pPr>
        <w:widowControl/>
        <w:wordWrap w:val="0"/>
        <w:spacing w:line="336" w:lineRule="atLeast"/>
        <w:jc w:val="left"/>
        <w:rPr>
          <w:rFonts w:ascii="ＭＳ 明朝" w:eastAsia="ＭＳ 明朝" w:hAnsi="ＭＳ 明朝" w:cs="ＭＳ Ｐゴシック"/>
          <w:kern w:val="0"/>
          <w:sz w:val="24"/>
          <w:szCs w:val="24"/>
        </w:rPr>
      </w:pPr>
      <w:bookmarkStart w:id="1" w:name="at1"/>
      <w:r w:rsidRPr="00627A6A">
        <w:rPr>
          <w:rFonts w:ascii="ＭＳ 明朝" w:eastAsia="ＭＳ 明朝" w:hAnsi="ＭＳ 明朝" w:cs="ＭＳ Ｐゴシック" w:hint="eastAsia"/>
          <w:kern w:val="0"/>
          <w:sz w:val="24"/>
          <w:szCs w:val="24"/>
        </w:rPr>
        <w:t>(目的)</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 w:name="at1cl1"/>
      <w:bookmarkEnd w:id="1"/>
      <w:r w:rsidRPr="00627A6A">
        <w:rPr>
          <w:rFonts w:ascii="ＭＳ 明朝" w:eastAsia="ＭＳ 明朝" w:hAnsi="ＭＳ 明朝" w:cs="ＭＳ Ｐゴシック" w:hint="eastAsia"/>
          <w:kern w:val="0"/>
          <w:sz w:val="24"/>
          <w:szCs w:val="24"/>
        </w:rPr>
        <w:t>第1条　この告示は、えびの市内の優れた特産品等をえびのブランドとして認証する事業に取り組むことにより、情報発信、販売促進、関係事業者等との連携強化及びえびの市の魅力向上を図り、もって地域の活性化に資することを目的とする。</w:t>
      </w:r>
      <w:bookmarkEnd w:id="2"/>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bookmarkStart w:id="3" w:name="at2"/>
      <w:r w:rsidRPr="00627A6A">
        <w:rPr>
          <w:rFonts w:ascii="ＭＳ 明朝" w:eastAsia="ＭＳ 明朝" w:hAnsi="ＭＳ 明朝" w:cs="ＭＳ Ｐゴシック" w:hint="eastAsia"/>
          <w:kern w:val="0"/>
          <w:sz w:val="24"/>
          <w:szCs w:val="24"/>
        </w:rPr>
        <w:t>(定義)</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 w:name="at2cl1"/>
      <w:bookmarkEnd w:id="3"/>
      <w:r w:rsidRPr="00627A6A">
        <w:rPr>
          <w:rFonts w:ascii="ＭＳ 明朝" w:eastAsia="ＭＳ 明朝" w:hAnsi="ＭＳ 明朝" w:cs="ＭＳ Ｐゴシック" w:hint="eastAsia"/>
          <w:kern w:val="0"/>
          <w:sz w:val="24"/>
          <w:szCs w:val="24"/>
        </w:rPr>
        <w:t>第2条　この告示において、次に掲げる用語の意義は、当該各号の定めるところによる。</w:t>
      </w:r>
      <w:bookmarkEnd w:id="4"/>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 w:name="13001148801000000008"/>
      <w:r w:rsidRPr="00627A6A">
        <w:rPr>
          <w:rFonts w:ascii="ＭＳ 明朝" w:eastAsia="ＭＳ 明朝" w:hAnsi="ＭＳ 明朝" w:cs="ＭＳ Ｐゴシック" w:hint="eastAsia"/>
          <w:kern w:val="0"/>
          <w:sz w:val="24"/>
          <w:szCs w:val="24"/>
        </w:rPr>
        <w:t>(1)　えびのブランド　本市の優良産品のうち、第5条に規定する認証規準を満たし、他の商品と区別化されたものをいう。</w:t>
      </w:r>
      <w:bookmarkEnd w:id="5"/>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firstLine="240"/>
        <w:jc w:val="left"/>
        <w:rPr>
          <w:rFonts w:ascii="ＭＳ 明朝" w:eastAsia="ＭＳ 明朝" w:hAnsi="ＭＳ 明朝" w:cs="ＭＳ Ｐゴシック" w:hint="eastAsia"/>
          <w:kern w:val="0"/>
          <w:sz w:val="24"/>
          <w:szCs w:val="24"/>
        </w:rPr>
      </w:pPr>
      <w:r w:rsidRPr="00627A6A">
        <w:rPr>
          <w:rFonts w:ascii="ＭＳ 明朝" w:eastAsia="ＭＳ 明朝" w:hAnsi="ＭＳ 明朝" w:cs="ＭＳ Ｐゴシック" w:hint="eastAsia"/>
          <w:kern w:val="0"/>
          <w:sz w:val="24"/>
          <w:szCs w:val="24"/>
        </w:rPr>
        <w:t>[</w:t>
      </w:r>
      <w:hyperlink r:id="rId4" w:history="1">
        <w:r w:rsidRPr="00627A6A">
          <w:rPr>
            <w:rFonts w:ascii="ＭＳ 明朝" w:eastAsia="ＭＳ 明朝" w:hAnsi="ＭＳ 明朝" w:cs="ＭＳ Ｐゴシック" w:hint="eastAsia"/>
            <w:kern w:val="0"/>
            <w:sz w:val="24"/>
            <w:szCs w:val="24"/>
          </w:rPr>
          <w:t>第5条</w:t>
        </w:r>
      </w:hyperlink>
      <w:r w:rsidRPr="00627A6A">
        <w:rPr>
          <w:rFonts w:ascii="ＭＳ 明朝" w:eastAsia="ＭＳ 明朝" w:hAnsi="ＭＳ 明朝" w:cs="ＭＳ Ｐゴシック" w:hint="eastAsia"/>
          <w:kern w:val="0"/>
          <w:sz w:val="24"/>
          <w:szCs w:val="24"/>
        </w:rPr>
        <w:t>]</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6" w:name="13001148801000000012"/>
      <w:r w:rsidRPr="00627A6A">
        <w:rPr>
          <w:rFonts w:ascii="ＭＳ 明朝" w:eastAsia="ＭＳ 明朝" w:hAnsi="ＭＳ 明朝" w:cs="ＭＳ Ｐゴシック" w:hint="eastAsia"/>
          <w:kern w:val="0"/>
          <w:sz w:val="24"/>
          <w:szCs w:val="24"/>
        </w:rPr>
        <w:t>(2)　認証　認証機関が、産品について一定の基準に適合するものをえびのブランドとして認めることをいう。</w:t>
      </w:r>
      <w:bookmarkEnd w:id="6"/>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7" w:name="13001148801000000016"/>
      <w:r w:rsidRPr="00627A6A">
        <w:rPr>
          <w:rFonts w:ascii="ＭＳ 明朝" w:eastAsia="ＭＳ 明朝" w:hAnsi="ＭＳ 明朝" w:cs="ＭＳ Ｐゴシック" w:hint="eastAsia"/>
          <w:kern w:val="0"/>
          <w:sz w:val="24"/>
          <w:szCs w:val="24"/>
        </w:rPr>
        <w:t>(3)　加工食品　農産物、畜産物若しくは水産物を原料として種々の処理加工又は調理により製造された食品をいう。</w:t>
      </w:r>
      <w:bookmarkEnd w:id="7"/>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8" w:name="13001148801000000020"/>
      <w:r w:rsidRPr="00627A6A">
        <w:rPr>
          <w:rFonts w:ascii="ＭＳ 明朝" w:eastAsia="ＭＳ 明朝" w:hAnsi="ＭＳ 明朝" w:cs="ＭＳ Ｐゴシック" w:hint="eastAsia"/>
          <w:kern w:val="0"/>
          <w:sz w:val="24"/>
          <w:szCs w:val="24"/>
        </w:rPr>
        <w:t>(4)　民工芸品　自らの手工技術、技法を用いて製作されたものをいう。</w:t>
      </w:r>
      <w:bookmarkEnd w:id="8"/>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bookmarkStart w:id="9" w:name="at3"/>
      <w:r w:rsidRPr="00627A6A">
        <w:rPr>
          <w:rFonts w:ascii="ＭＳ 明朝" w:eastAsia="ＭＳ 明朝" w:hAnsi="ＭＳ 明朝" w:cs="ＭＳ Ｐゴシック" w:hint="eastAsia"/>
          <w:kern w:val="0"/>
          <w:sz w:val="24"/>
          <w:szCs w:val="24"/>
        </w:rPr>
        <w:t>(認証機関の設置)</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0" w:name="at3cl1"/>
      <w:bookmarkEnd w:id="9"/>
      <w:r w:rsidRPr="00627A6A">
        <w:rPr>
          <w:rFonts w:ascii="ＭＳ 明朝" w:eastAsia="ＭＳ 明朝" w:hAnsi="ＭＳ 明朝" w:cs="ＭＳ Ｐゴシック" w:hint="eastAsia"/>
          <w:kern w:val="0"/>
          <w:sz w:val="24"/>
          <w:szCs w:val="24"/>
        </w:rPr>
        <w:t>第3条　本事業を円滑に実施するため、認証機関として、えびの市特産品ブランド推進協議会（以下「協議会」という。）を設置する。</w:t>
      </w:r>
      <w:bookmarkEnd w:id="10"/>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1" w:name="at3cl2"/>
      <w:r w:rsidRPr="00627A6A">
        <w:rPr>
          <w:rFonts w:ascii="ＭＳ 明朝" w:eastAsia="ＭＳ 明朝" w:hAnsi="ＭＳ 明朝" w:cs="ＭＳ Ｐゴシック" w:hint="eastAsia"/>
          <w:kern w:val="0"/>
          <w:sz w:val="24"/>
          <w:szCs w:val="24"/>
        </w:rPr>
        <w:t>2　協議会の組織及び運営に関し必要な事項は、この告示に定めるもののほか、別に定める。</w:t>
      </w:r>
      <w:bookmarkEnd w:id="11"/>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bookmarkStart w:id="12" w:name="at4"/>
      <w:r w:rsidRPr="00627A6A">
        <w:rPr>
          <w:rFonts w:ascii="ＭＳ 明朝" w:eastAsia="ＭＳ 明朝" w:hAnsi="ＭＳ 明朝" w:cs="ＭＳ Ｐゴシック" w:hint="eastAsia"/>
          <w:kern w:val="0"/>
          <w:sz w:val="24"/>
          <w:szCs w:val="24"/>
        </w:rPr>
        <w:t>(対象事業者)</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3" w:name="at4cl1"/>
      <w:bookmarkEnd w:id="12"/>
      <w:r w:rsidRPr="00627A6A">
        <w:rPr>
          <w:rFonts w:ascii="ＭＳ 明朝" w:eastAsia="ＭＳ 明朝" w:hAnsi="ＭＳ 明朝" w:cs="ＭＳ Ｐゴシック" w:hint="eastAsia"/>
          <w:kern w:val="0"/>
          <w:sz w:val="24"/>
          <w:szCs w:val="24"/>
        </w:rPr>
        <w:t>第4条　「えびのブランド」に係る認証申請をすることができる事業者（個人を含む。）は、次の各号のいずれにも該当する者とする。</w:t>
      </w:r>
      <w:bookmarkEnd w:id="13"/>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4" w:name="13001148801000000024"/>
      <w:r w:rsidRPr="00627A6A">
        <w:rPr>
          <w:rFonts w:ascii="ＭＳ 明朝" w:eastAsia="ＭＳ 明朝" w:hAnsi="ＭＳ 明朝" w:cs="ＭＳ Ｐゴシック" w:hint="eastAsia"/>
          <w:kern w:val="0"/>
          <w:sz w:val="24"/>
          <w:szCs w:val="24"/>
        </w:rPr>
        <w:t>(1)　えびの市内において、本店または事業所等を有していること。</w:t>
      </w:r>
      <w:bookmarkEnd w:id="14"/>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5" w:name="13001148801000000028"/>
      <w:r w:rsidRPr="00627A6A">
        <w:rPr>
          <w:rFonts w:ascii="ＭＳ 明朝" w:eastAsia="ＭＳ 明朝" w:hAnsi="ＭＳ 明朝" w:cs="ＭＳ Ｐゴシック" w:hint="eastAsia"/>
          <w:kern w:val="0"/>
          <w:sz w:val="24"/>
          <w:szCs w:val="24"/>
        </w:rPr>
        <w:t>(2)　加工食品及び民工芸品（以下「対象産品」という。）の生産、加工又は製造を行い、かつ、自社商品として販売していること。</w:t>
      </w:r>
      <w:bookmarkEnd w:id="15"/>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6" w:name="13001148801000000032"/>
      <w:r w:rsidRPr="00627A6A">
        <w:rPr>
          <w:rFonts w:ascii="ＭＳ 明朝" w:eastAsia="ＭＳ 明朝" w:hAnsi="ＭＳ 明朝" w:cs="ＭＳ Ｐゴシック" w:hint="eastAsia"/>
          <w:kern w:val="0"/>
          <w:sz w:val="24"/>
          <w:szCs w:val="24"/>
        </w:rPr>
        <w:t>(3)　法令等に違反していないこと。</w:t>
      </w:r>
      <w:bookmarkEnd w:id="16"/>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7" w:name="13001148801000000036"/>
      <w:r w:rsidRPr="00627A6A">
        <w:rPr>
          <w:rFonts w:ascii="ＭＳ 明朝" w:eastAsia="ＭＳ 明朝" w:hAnsi="ＭＳ 明朝" w:cs="ＭＳ Ｐゴシック" w:hint="eastAsia"/>
          <w:kern w:val="0"/>
          <w:sz w:val="24"/>
          <w:szCs w:val="24"/>
        </w:rPr>
        <w:t>(4)　えびの市のイメージを著しく損なう恐れのないこと。</w:t>
      </w:r>
      <w:bookmarkEnd w:id="17"/>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8" w:name="13001148801000000040"/>
      <w:r w:rsidRPr="00627A6A">
        <w:rPr>
          <w:rFonts w:ascii="ＭＳ 明朝" w:eastAsia="ＭＳ 明朝" w:hAnsi="ＭＳ 明朝" w:cs="ＭＳ Ｐゴシック" w:hint="eastAsia"/>
          <w:kern w:val="0"/>
          <w:sz w:val="24"/>
          <w:szCs w:val="24"/>
        </w:rPr>
        <w:t>(5)　経営者及び従業員が、えびの市暴力団排除条例（平成23年えびの市条例第15号）第2条第2号に規定する暴力団員又は同条第3号に規定する暴力団関係者に該当しないこと。</w:t>
      </w:r>
      <w:bookmarkEnd w:id="18"/>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firstLine="240"/>
        <w:jc w:val="left"/>
        <w:rPr>
          <w:rFonts w:ascii="ＭＳ 明朝" w:eastAsia="ＭＳ 明朝" w:hAnsi="ＭＳ 明朝" w:cs="ＭＳ Ｐゴシック" w:hint="eastAsia"/>
          <w:kern w:val="0"/>
          <w:sz w:val="24"/>
          <w:szCs w:val="24"/>
        </w:rPr>
      </w:pPr>
      <w:r w:rsidRPr="00627A6A">
        <w:rPr>
          <w:rFonts w:ascii="ＭＳ 明朝" w:eastAsia="ＭＳ 明朝" w:hAnsi="ＭＳ 明朝" w:cs="ＭＳ Ｐゴシック" w:hint="eastAsia"/>
          <w:kern w:val="0"/>
          <w:sz w:val="24"/>
          <w:szCs w:val="24"/>
        </w:rPr>
        <w:t>[</w:t>
      </w:r>
      <w:hyperlink r:id="rId5" w:history="1">
        <w:r w:rsidRPr="00627A6A">
          <w:rPr>
            <w:rFonts w:ascii="ＭＳ 明朝" w:eastAsia="ＭＳ 明朝" w:hAnsi="ＭＳ 明朝" w:cs="ＭＳ Ｐゴシック" w:hint="eastAsia"/>
            <w:kern w:val="0"/>
            <w:sz w:val="24"/>
            <w:szCs w:val="24"/>
          </w:rPr>
          <w:t>えびの市暴力団排除条例（平成23年えびの市条例第15号）第2条第2号</w:t>
        </w:r>
      </w:hyperlink>
      <w:r w:rsidRPr="00627A6A">
        <w:rPr>
          <w:rFonts w:ascii="ＭＳ 明朝" w:eastAsia="ＭＳ 明朝" w:hAnsi="ＭＳ 明朝" w:cs="ＭＳ Ｐゴシック" w:hint="eastAsia"/>
          <w:kern w:val="0"/>
          <w:sz w:val="24"/>
          <w:szCs w:val="24"/>
        </w:rPr>
        <w:t>]</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bookmarkStart w:id="19" w:name="at5"/>
      <w:r w:rsidRPr="00627A6A">
        <w:rPr>
          <w:rFonts w:ascii="ＭＳ 明朝" w:eastAsia="ＭＳ 明朝" w:hAnsi="ＭＳ 明朝" w:cs="ＭＳ Ｐゴシック" w:hint="eastAsia"/>
          <w:kern w:val="0"/>
          <w:sz w:val="24"/>
          <w:szCs w:val="24"/>
        </w:rPr>
        <w:t>(認証基準)</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0" w:name="at5cl1"/>
      <w:bookmarkEnd w:id="19"/>
      <w:r w:rsidRPr="00627A6A">
        <w:rPr>
          <w:rFonts w:ascii="ＭＳ 明朝" w:eastAsia="ＭＳ 明朝" w:hAnsi="ＭＳ 明朝" w:cs="ＭＳ Ｐゴシック" w:hint="eastAsia"/>
          <w:kern w:val="0"/>
          <w:sz w:val="24"/>
          <w:szCs w:val="24"/>
        </w:rPr>
        <w:t>第5条　対象産品の認証基準は、協議会が別に定める。</w:t>
      </w:r>
      <w:bookmarkEnd w:id="20"/>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1" w:name="at5cl2"/>
      <w:r w:rsidRPr="00627A6A">
        <w:rPr>
          <w:rFonts w:ascii="ＭＳ 明朝" w:eastAsia="ＭＳ 明朝" w:hAnsi="ＭＳ 明朝" w:cs="ＭＳ Ｐゴシック" w:hint="eastAsia"/>
          <w:kern w:val="0"/>
          <w:sz w:val="24"/>
          <w:szCs w:val="24"/>
        </w:rPr>
        <w:t>2　協議会は、認証基準を定めたとき、又は改正したときは公表するものとする。</w:t>
      </w:r>
      <w:bookmarkEnd w:id="21"/>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bookmarkStart w:id="22" w:name="at6"/>
      <w:r w:rsidRPr="00627A6A">
        <w:rPr>
          <w:rFonts w:ascii="ＭＳ 明朝" w:eastAsia="ＭＳ 明朝" w:hAnsi="ＭＳ 明朝" w:cs="ＭＳ Ｐゴシック" w:hint="eastAsia"/>
          <w:kern w:val="0"/>
          <w:sz w:val="24"/>
          <w:szCs w:val="24"/>
        </w:rPr>
        <w:lastRenderedPageBreak/>
        <w:t>(認証の申請)</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3" w:name="at6cl1"/>
      <w:bookmarkEnd w:id="22"/>
      <w:r w:rsidRPr="00627A6A">
        <w:rPr>
          <w:rFonts w:ascii="ＭＳ 明朝" w:eastAsia="ＭＳ 明朝" w:hAnsi="ＭＳ 明朝" w:cs="ＭＳ Ｐゴシック" w:hint="eastAsia"/>
          <w:kern w:val="0"/>
          <w:sz w:val="24"/>
          <w:szCs w:val="24"/>
        </w:rPr>
        <w:t>第6条　対象産品の認証を受けようとする者（以下「申請者」という。）は、協議会が定める日までにえびのブランド認証申請書（別記様式第1号。以下「認証申請書」という。）に、次に掲げる書類を添えて協議会に申請しなければならない。</w:t>
      </w:r>
      <w:bookmarkEnd w:id="23"/>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4" w:name="13001148801000000044"/>
      <w:r w:rsidRPr="00627A6A">
        <w:rPr>
          <w:rFonts w:ascii="ＭＳ 明朝" w:eastAsia="ＭＳ 明朝" w:hAnsi="ＭＳ 明朝" w:cs="ＭＳ Ｐゴシック" w:hint="eastAsia"/>
          <w:kern w:val="0"/>
          <w:sz w:val="24"/>
          <w:szCs w:val="24"/>
        </w:rPr>
        <w:t>(1)　えびのブランド認証申請品調書（別記様式第2号）</w:t>
      </w:r>
      <w:bookmarkEnd w:id="24"/>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5" w:name="13001148801000000048"/>
      <w:r w:rsidRPr="00627A6A">
        <w:rPr>
          <w:rFonts w:ascii="ＭＳ 明朝" w:eastAsia="ＭＳ 明朝" w:hAnsi="ＭＳ 明朝" w:cs="ＭＳ Ｐゴシック" w:hint="eastAsia"/>
          <w:kern w:val="0"/>
          <w:sz w:val="24"/>
          <w:szCs w:val="24"/>
        </w:rPr>
        <w:t>(2)　えびのブランド認証（更新）申請に係る誓約書（別記様式第3号）</w:t>
      </w:r>
      <w:bookmarkEnd w:id="25"/>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6" w:name="13001148801000000052"/>
      <w:r w:rsidRPr="00627A6A">
        <w:rPr>
          <w:rFonts w:ascii="ＭＳ 明朝" w:eastAsia="ＭＳ 明朝" w:hAnsi="ＭＳ 明朝" w:cs="ＭＳ Ｐゴシック" w:hint="eastAsia"/>
          <w:kern w:val="0"/>
          <w:sz w:val="24"/>
          <w:szCs w:val="24"/>
        </w:rPr>
        <w:t>(3)　その他協議会が必要と認める書類</w:t>
      </w:r>
      <w:bookmarkEnd w:id="26"/>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bookmarkStart w:id="27" w:name="at7"/>
      <w:r w:rsidRPr="00627A6A">
        <w:rPr>
          <w:rFonts w:ascii="ＭＳ 明朝" w:eastAsia="ＭＳ 明朝" w:hAnsi="ＭＳ 明朝" w:cs="ＭＳ Ｐゴシック" w:hint="eastAsia"/>
          <w:kern w:val="0"/>
          <w:sz w:val="24"/>
          <w:szCs w:val="24"/>
        </w:rPr>
        <w:t>(認証の審査及び決定)</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8" w:name="at7cl1"/>
      <w:bookmarkEnd w:id="27"/>
      <w:r w:rsidRPr="00627A6A">
        <w:rPr>
          <w:rFonts w:ascii="ＭＳ 明朝" w:eastAsia="ＭＳ 明朝" w:hAnsi="ＭＳ 明朝" w:cs="ＭＳ Ｐゴシック" w:hint="eastAsia"/>
          <w:kern w:val="0"/>
          <w:sz w:val="24"/>
          <w:szCs w:val="24"/>
        </w:rPr>
        <w:t>第7条　協議会は、前条の申請があったときは、第5条の認証基準に基づき当該申請の内容を審査し、別に定める特産品ブランド認証部会の意見を聴いて、認証又は不認証を決定するものとする。</w:t>
      </w:r>
      <w:bookmarkEnd w:id="28"/>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firstLine="240"/>
        <w:jc w:val="left"/>
        <w:rPr>
          <w:rFonts w:ascii="ＭＳ 明朝" w:eastAsia="ＭＳ 明朝" w:hAnsi="ＭＳ 明朝" w:cs="ＭＳ Ｐゴシック" w:hint="eastAsia"/>
          <w:kern w:val="0"/>
          <w:sz w:val="24"/>
          <w:szCs w:val="24"/>
        </w:rPr>
      </w:pPr>
      <w:r w:rsidRPr="00627A6A">
        <w:rPr>
          <w:rFonts w:ascii="ＭＳ 明朝" w:eastAsia="ＭＳ 明朝" w:hAnsi="ＭＳ 明朝" w:cs="ＭＳ Ｐゴシック" w:hint="eastAsia"/>
          <w:kern w:val="0"/>
          <w:sz w:val="24"/>
          <w:szCs w:val="24"/>
        </w:rPr>
        <w:t>[</w:t>
      </w:r>
      <w:hyperlink r:id="rId6" w:history="1">
        <w:r w:rsidRPr="00627A6A">
          <w:rPr>
            <w:rFonts w:ascii="ＭＳ 明朝" w:eastAsia="ＭＳ 明朝" w:hAnsi="ＭＳ 明朝" w:cs="ＭＳ Ｐゴシック" w:hint="eastAsia"/>
            <w:kern w:val="0"/>
            <w:sz w:val="24"/>
            <w:szCs w:val="24"/>
          </w:rPr>
          <w:t>第5条</w:t>
        </w:r>
      </w:hyperlink>
      <w:r w:rsidRPr="00627A6A">
        <w:rPr>
          <w:rFonts w:ascii="ＭＳ 明朝" w:eastAsia="ＭＳ 明朝" w:hAnsi="ＭＳ 明朝" w:cs="ＭＳ Ｐゴシック" w:hint="eastAsia"/>
          <w:kern w:val="0"/>
          <w:sz w:val="24"/>
          <w:szCs w:val="24"/>
        </w:rPr>
        <w:t>]</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9" w:name="at7cl2"/>
      <w:r w:rsidRPr="00627A6A">
        <w:rPr>
          <w:rFonts w:ascii="ＭＳ 明朝" w:eastAsia="ＭＳ 明朝" w:hAnsi="ＭＳ 明朝" w:cs="ＭＳ Ｐゴシック" w:hint="eastAsia"/>
          <w:kern w:val="0"/>
          <w:sz w:val="24"/>
          <w:szCs w:val="24"/>
        </w:rPr>
        <w:t>2　協議会は、前項の規定により認証することを決定したときは、当該申請者に対し、えびのブランド認証書（別記様式第4号。以下「認証書」という。）を交付するとともに、当該認証した対象産品（以下「認証品」という。）、認証を受けた事業者等（以下「認証事業者」という。）の名称、その他必要な事項を公表するものとする。</w:t>
      </w:r>
      <w:bookmarkEnd w:id="29"/>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0" w:name="13001148801000000056"/>
      <w:r w:rsidRPr="00627A6A">
        <w:rPr>
          <w:rFonts w:ascii="ＭＳ 明朝" w:eastAsia="ＭＳ 明朝" w:hAnsi="ＭＳ 明朝" w:cs="ＭＳ Ｐゴシック" w:hint="eastAsia"/>
          <w:kern w:val="0"/>
          <w:sz w:val="24"/>
          <w:szCs w:val="24"/>
        </w:rPr>
        <w:t>3　協議会は、第1項の規定により不認証と決定したときは、えびのブランド不認証通知書（別記様式第5号）により、当該申請者に対し通知するものとする。</w:t>
      </w:r>
      <w:bookmarkEnd w:id="30"/>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bookmarkStart w:id="31" w:name="at8"/>
      <w:r w:rsidRPr="00627A6A">
        <w:rPr>
          <w:rFonts w:ascii="ＭＳ 明朝" w:eastAsia="ＭＳ 明朝" w:hAnsi="ＭＳ 明朝" w:cs="ＭＳ Ｐゴシック" w:hint="eastAsia"/>
          <w:kern w:val="0"/>
          <w:sz w:val="24"/>
          <w:szCs w:val="24"/>
        </w:rPr>
        <w:t>(認証内容の変更等)</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2" w:name="at8cl1"/>
      <w:bookmarkEnd w:id="31"/>
      <w:r w:rsidRPr="00627A6A">
        <w:rPr>
          <w:rFonts w:ascii="ＭＳ 明朝" w:eastAsia="ＭＳ 明朝" w:hAnsi="ＭＳ 明朝" w:cs="ＭＳ Ｐゴシック" w:hint="eastAsia"/>
          <w:kern w:val="0"/>
          <w:sz w:val="24"/>
          <w:szCs w:val="24"/>
        </w:rPr>
        <w:t>第8条　認証事業者は、次の各号のいずれかに該当したときは、直ちに、えびのブランド認証申請事項変更届出書（別記様式第6号）により協議会に届け出なければならない。</w:t>
      </w:r>
      <w:bookmarkEnd w:id="32"/>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3" w:name="13001148801000000060"/>
      <w:r w:rsidRPr="00627A6A">
        <w:rPr>
          <w:rFonts w:ascii="ＭＳ 明朝" w:eastAsia="ＭＳ 明朝" w:hAnsi="ＭＳ 明朝" w:cs="ＭＳ Ｐゴシック" w:hint="eastAsia"/>
          <w:kern w:val="0"/>
          <w:sz w:val="24"/>
          <w:szCs w:val="24"/>
        </w:rPr>
        <w:t>(1)　申請書類の内容に変更が生じたとき。</w:t>
      </w:r>
      <w:bookmarkEnd w:id="33"/>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4" w:name="13001148801000000064"/>
      <w:r w:rsidRPr="00627A6A">
        <w:rPr>
          <w:rFonts w:ascii="ＭＳ 明朝" w:eastAsia="ＭＳ 明朝" w:hAnsi="ＭＳ 明朝" w:cs="ＭＳ Ｐゴシック" w:hint="eastAsia"/>
          <w:kern w:val="0"/>
          <w:sz w:val="24"/>
          <w:szCs w:val="24"/>
        </w:rPr>
        <w:t>(2)　認証品の生産、製造若しくは販売を中止し、廃止し、又は再開の見込みがなくなったとき。</w:t>
      </w:r>
      <w:bookmarkEnd w:id="34"/>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5" w:name="13001148801000000068"/>
      <w:r w:rsidRPr="00627A6A">
        <w:rPr>
          <w:rFonts w:ascii="ＭＳ 明朝" w:eastAsia="ＭＳ 明朝" w:hAnsi="ＭＳ 明朝" w:cs="ＭＳ Ｐゴシック" w:hint="eastAsia"/>
          <w:kern w:val="0"/>
          <w:sz w:val="24"/>
          <w:szCs w:val="24"/>
        </w:rPr>
        <w:t>(3)　その他協議会に届出が必要と認める事項が生じたとき。</w:t>
      </w:r>
      <w:bookmarkEnd w:id="35"/>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bookmarkStart w:id="36" w:name="at9"/>
      <w:r w:rsidRPr="00627A6A">
        <w:rPr>
          <w:rFonts w:ascii="ＭＳ 明朝" w:eastAsia="ＭＳ 明朝" w:hAnsi="ＭＳ 明朝" w:cs="ＭＳ Ｐゴシック" w:hint="eastAsia"/>
          <w:kern w:val="0"/>
          <w:sz w:val="24"/>
          <w:szCs w:val="24"/>
        </w:rPr>
        <w:t>(認証の有効期間等)</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7" w:name="at9cl1"/>
      <w:bookmarkEnd w:id="36"/>
      <w:r w:rsidRPr="00627A6A">
        <w:rPr>
          <w:rFonts w:ascii="ＭＳ 明朝" w:eastAsia="ＭＳ 明朝" w:hAnsi="ＭＳ 明朝" w:cs="ＭＳ Ｐゴシック" w:hint="eastAsia"/>
          <w:kern w:val="0"/>
          <w:sz w:val="24"/>
          <w:szCs w:val="24"/>
        </w:rPr>
        <w:t>第9条　認証の有効期間は、第7条第1項の規定による決定の日から3年を経過する日の属する年度の末日までとする。</w:t>
      </w:r>
      <w:bookmarkEnd w:id="37"/>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firstLine="240"/>
        <w:jc w:val="left"/>
        <w:rPr>
          <w:rFonts w:ascii="ＭＳ 明朝" w:eastAsia="ＭＳ 明朝" w:hAnsi="ＭＳ 明朝" w:cs="ＭＳ Ｐゴシック" w:hint="eastAsia"/>
          <w:kern w:val="0"/>
          <w:sz w:val="24"/>
          <w:szCs w:val="24"/>
        </w:rPr>
      </w:pPr>
      <w:r w:rsidRPr="00627A6A">
        <w:rPr>
          <w:rFonts w:ascii="ＭＳ 明朝" w:eastAsia="ＭＳ 明朝" w:hAnsi="ＭＳ 明朝" w:cs="ＭＳ Ｐゴシック" w:hint="eastAsia"/>
          <w:kern w:val="0"/>
          <w:sz w:val="24"/>
          <w:szCs w:val="24"/>
        </w:rPr>
        <w:t>[</w:t>
      </w:r>
      <w:hyperlink r:id="rId7" w:history="1">
        <w:r w:rsidRPr="00627A6A">
          <w:rPr>
            <w:rFonts w:ascii="ＭＳ 明朝" w:eastAsia="ＭＳ 明朝" w:hAnsi="ＭＳ 明朝" w:cs="ＭＳ Ｐゴシック" w:hint="eastAsia"/>
            <w:kern w:val="0"/>
            <w:sz w:val="24"/>
            <w:szCs w:val="24"/>
          </w:rPr>
          <w:t>第7条第1項</w:t>
        </w:r>
      </w:hyperlink>
      <w:r w:rsidRPr="00627A6A">
        <w:rPr>
          <w:rFonts w:ascii="ＭＳ 明朝" w:eastAsia="ＭＳ 明朝" w:hAnsi="ＭＳ 明朝" w:cs="ＭＳ Ｐゴシック" w:hint="eastAsia"/>
          <w:kern w:val="0"/>
          <w:sz w:val="24"/>
          <w:szCs w:val="24"/>
        </w:rPr>
        <w:t>]</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8" w:name="at9cl2"/>
      <w:r w:rsidRPr="00627A6A">
        <w:rPr>
          <w:rFonts w:ascii="ＭＳ 明朝" w:eastAsia="ＭＳ 明朝" w:hAnsi="ＭＳ 明朝" w:cs="ＭＳ Ｐゴシック" w:hint="eastAsia"/>
          <w:kern w:val="0"/>
          <w:sz w:val="24"/>
          <w:szCs w:val="24"/>
        </w:rPr>
        <w:t>2　認証事業者は、前項の規定による認証期間満了後においても引き続き認証を受けようとするときは、当該認証期間の満了する日の3箇月前までに、えびのブランド認証更新申請書（別記様式第7号）に次に掲げる書類を添えて、協議会へ提出しなければならない。</w:t>
      </w:r>
      <w:bookmarkEnd w:id="38"/>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9" w:name="13001148801000000072"/>
      <w:r w:rsidRPr="00627A6A">
        <w:rPr>
          <w:rFonts w:ascii="ＭＳ 明朝" w:eastAsia="ＭＳ 明朝" w:hAnsi="ＭＳ 明朝" w:cs="ＭＳ Ｐゴシック" w:hint="eastAsia"/>
          <w:kern w:val="0"/>
          <w:sz w:val="24"/>
          <w:szCs w:val="24"/>
        </w:rPr>
        <w:t>(1)　えびのブランド認証申請品調書</w:t>
      </w:r>
      <w:bookmarkEnd w:id="39"/>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0" w:name="13001148801000000076"/>
      <w:r w:rsidRPr="00627A6A">
        <w:rPr>
          <w:rFonts w:ascii="ＭＳ 明朝" w:eastAsia="ＭＳ 明朝" w:hAnsi="ＭＳ 明朝" w:cs="ＭＳ Ｐゴシック" w:hint="eastAsia"/>
          <w:kern w:val="0"/>
          <w:sz w:val="24"/>
          <w:szCs w:val="24"/>
        </w:rPr>
        <w:t>(2)　えびのブランド認証（更新）申請に係る誓約書</w:t>
      </w:r>
      <w:bookmarkEnd w:id="40"/>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1" w:name="13001148801000000080"/>
      <w:r w:rsidRPr="00627A6A">
        <w:rPr>
          <w:rFonts w:ascii="ＭＳ 明朝" w:eastAsia="ＭＳ 明朝" w:hAnsi="ＭＳ 明朝" w:cs="ＭＳ Ｐゴシック" w:hint="eastAsia"/>
          <w:kern w:val="0"/>
          <w:sz w:val="24"/>
          <w:szCs w:val="24"/>
        </w:rPr>
        <w:t>(3)　その他協議会が必要と認める書類</w:t>
      </w:r>
      <w:bookmarkEnd w:id="41"/>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2" w:name="13001148801000000084"/>
      <w:r w:rsidRPr="00627A6A">
        <w:rPr>
          <w:rFonts w:ascii="ＭＳ 明朝" w:eastAsia="ＭＳ 明朝" w:hAnsi="ＭＳ 明朝" w:cs="ＭＳ Ｐゴシック" w:hint="eastAsia"/>
          <w:kern w:val="0"/>
          <w:sz w:val="24"/>
          <w:szCs w:val="24"/>
        </w:rPr>
        <w:lastRenderedPageBreak/>
        <w:t>3　更新に際しての審査等は、第7条の規定を準用するものとする。</w:t>
      </w:r>
      <w:bookmarkEnd w:id="42"/>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firstLine="240"/>
        <w:jc w:val="left"/>
        <w:rPr>
          <w:rFonts w:ascii="ＭＳ 明朝" w:eastAsia="ＭＳ 明朝" w:hAnsi="ＭＳ 明朝" w:cs="ＭＳ Ｐゴシック" w:hint="eastAsia"/>
          <w:kern w:val="0"/>
          <w:sz w:val="24"/>
          <w:szCs w:val="24"/>
        </w:rPr>
      </w:pPr>
      <w:r w:rsidRPr="00627A6A">
        <w:rPr>
          <w:rFonts w:ascii="ＭＳ 明朝" w:eastAsia="ＭＳ 明朝" w:hAnsi="ＭＳ 明朝" w:cs="ＭＳ Ｐゴシック" w:hint="eastAsia"/>
          <w:kern w:val="0"/>
          <w:sz w:val="24"/>
          <w:szCs w:val="24"/>
        </w:rPr>
        <w:t>[</w:t>
      </w:r>
      <w:hyperlink r:id="rId8" w:history="1">
        <w:r w:rsidRPr="00627A6A">
          <w:rPr>
            <w:rFonts w:ascii="ＭＳ 明朝" w:eastAsia="ＭＳ 明朝" w:hAnsi="ＭＳ 明朝" w:cs="ＭＳ Ｐゴシック" w:hint="eastAsia"/>
            <w:kern w:val="0"/>
            <w:sz w:val="24"/>
            <w:szCs w:val="24"/>
          </w:rPr>
          <w:t>第7条</w:t>
        </w:r>
      </w:hyperlink>
      <w:r w:rsidRPr="00627A6A">
        <w:rPr>
          <w:rFonts w:ascii="ＭＳ 明朝" w:eastAsia="ＭＳ 明朝" w:hAnsi="ＭＳ 明朝" w:cs="ＭＳ Ｐゴシック" w:hint="eastAsia"/>
          <w:kern w:val="0"/>
          <w:sz w:val="24"/>
          <w:szCs w:val="24"/>
        </w:rPr>
        <w:t>]</w:t>
      </w:r>
    </w:p>
    <w:p w:rsidR="00627A6A" w:rsidRPr="00627A6A" w:rsidRDefault="00627A6A" w:rsidP="00627A6A">
      <w:pPr>
        <w:widowControl/>
        <w:wordWrap w:val="0"/>
        <w:spacing w:line="360" w:lineRule="atLeast"/>
        <w:jc w:val="left"/>
        <w:rPr>
          <w:rFonts w:ascii="ＭＳ 明朝" w:eastAsia="ＭＳ 明朝" w:hAnsi="ＭＳ 明朝" w:cs="ＭＳ Ｐゴシック" w:hint="eastAsia"/>
          <w:kern w:val="0"/>
          <w:sz w:val="18"/>
          <w:szCs w:val="18"/>
        </w:rPr>
      </w:pPr>
      <w:r w:rsidRPr="00627A6A">
        <w:rPr>
          <w:rFonts w:ascii="ＭＳ 明朝" w:eastAsia="ＭＳ 明朝" w:hAnsi="ＭＳ 明朝" w:cs="ＭＳ Ｐゴシック" w:hint="eastAsia"/>
          <w:kern w:val="0"/>
          <w:sz w:val="18"/>
          <w:szCs w:val="18"/>
        </w:rPr>
        <w:t>一部改正〔令和3年告示155号〕</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bookmarkStart w:id="43" w:name="at10"/>
      <w:r w:rsidRPr="00627A6A">
        <w:rPr>
          <w:rFonts w:ascii="ＭＳ 明朝" w:eastAsia="ＭＳ 明朝" w:hAnsi="ＭＳ 明朝" w:cs="ＭＳ Ｐゴシック" w:hint="eastAsia"/>
          <w:kern w:val="0"/>
          <w:sz w:val="24"/>
          <w:szCs w:val="24"/>
        </w:rPr>
        <w:t>(認証書の再交付)</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4" w:name="at10cl1"/>
      <w:bookmarkEnd w:id="43"/>
      <w:r w:rsidRPr="00627A6A">
        <w:rPr>
          <w:rFonts w:ascii="ＭＳ 明朝" w:eastAsia="ＭＳ 明朝" w:hAnsi="ＭＳ 明朝" w:cs="ＭＳ Ｐゴシック" w:hint="eastAsia"/>
          <w:kern w:val="0"/>
          <w:sz w:val="24"/>
          <w:szCs w:val="24"/>
        </w:rPr>
        <w:t>第10条　認証事業者は、認証書を紛失又は破損したときは、遅滞なく協議会に届け出て、認証書の再交付を受けなければならない。</w:t>
      </w:r>
      <w:bookmarkEnd w:id="44"/>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bookmarkStart w:id="45" w:name="at11"/>
      <w:r w:rsidRPr="00627A6A">
        <w:rPr>
          <w:rFonts w:ascii="ＭＳ 明朝" w:eastAsia="ＭＳ 明朝" w:hAnsi="ＭＳ 明朝" w:cs="ＭＳ Ｐゴシック" w:hint="eastAsia"/>
          <w:kern w:val="0"/>
          <w:sz w:val="24"/>
          <w:szCs w:val="24"/>
        </w:rPr>
        <w:t>(認証の表示)</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6" w:name="at11cl1"/>
      <w:bookmarkEnd w:id="45"/>
      <w:r w:rsidRPr="00627A6A">
        <w:rPr>
          <w:rFonts w:ascii="ＭＳ 明朝" w:eastAsia="ＭＳ 明朝" w:hAnsi="ＭＳ 明朝" w:cs="ＭＳ Ｐゴシック" w:hint="eastAsia"/>
          <w:kern w:val="0"/>
          <w:sz w:val="24"/>
          <w:szCs w:val="24"/>
        </w:rPr>
        <w:t>第11条　認証事業者は、対象産品が「えびのブランド」として認証を受けたものであること及び自ら認証事業者であることを表示することができる。</w:t>
      </w:r>
      <w:bookmarkEnd w:id="46"/>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7" w:name="at11cl2"/>
      <w:r w:rsidRPr="00627A6A">
        <w:rPr>
          <w:rFonts w:ascii="ＭＳ 明朝" w:eastAsia="ＭＳ 明朝" w:hAnsi="ＭＳ 明朝" w:cs="ＭＳ Ｐゴシック" w:hint="eastAsia"/>
          <w:kern w:val="0"/>
          <w:sz w:val="24"/>
          <w:szCs w:val="24"/>
        </w:rPr>
        <w:t>2　前項の表示は、別に定めるえびのブランド認証証票（以下「認証証票」という。）により行うことができる。</w:t>
      </w:r>
      <w:bookmarkEnd w:id="47"/>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8" w:name="13001148801000000088"/>
      <w:r w:rsidRPr="00627A6A">
        <w:rPr>
          <w:rFonts w:ascii="ＭＳ 明朝" w:eastAsia="ＭＳ 明朝" w:hAnsi="ＭＳ 明朝" w:cs="ＭＳ Ｐゴシック" w:hint="eastAsia"/>
          <w:kern w:val="0"/>
          <w:sz w:val="24"/>
          <w:szCs w:val="24"/>
        </w:rPr>
        <w:t>3　前項の表示は、認証品以外の産品にしてはならない。</w:t>
      </w:r>
      <w:bookmarkEnd w:id="48"/>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9" w:name="13001148801000000092"/>
      <w:r w:rsidRPr="00627A6A">
        <w:rPr>
          <w:rFonts w:ascii="ＭＳ 明朝" w:eastAsia="ＭＳ 明朝" w:hAnsi="ＭＳ 明朝" w:cs="ＭＳ Ｐゴシック" w:hint="eastAsia"/>
          <w:kern w:val="0"/>
          <w:sz w:val="24"/>
          <w:szCs w:val="24"/>
        </w:rPr>
        <w:t>4　協議会は、認証証票の使用状況について必要に応じて報告を求めることができる。</w:t>
      </w:r>
      <w:bookmarkEnd w:id="49"/>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bookmarkStart w:id="50" w:name="at12"/>
      <w:r w:rsidRPr="00627A6A">
        <w:rPr>
          <w:rFonts w:ascii="ＭＳ 明朝" w:eastAsia="ＭＳ 明朝" w:hAnsi="ＭＳ 明朝" w:cs="ＭＳ Ｐゴシック" w:hint="eastAsia"/>
          <w:kern w:val="0"/>
          <w:sz w:val="24"/>
          <w:szCs w:val="24"/>
        </w:rPr>
        <w:t>(認証後の調査及び改善の指示)</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1" w:name="at12cl1"/>
      <w:bookmarkEnd w:id="50"/>
      <w:r w:rsidRPr="00627A6A">
        <w:rPr>
          <w:rFonts w:ascii="ＭＳ 明朝" w:eastAsia="ＭＳ 明朝" w:hAnsi="ＭＳ 明朝" w:cs="ＭＳ Ｐゴシック" w:hint="eastAsia"/>
          <w:kern w:val="0"/>
          <w:sz w:val="24"/>
          <w:szCs w:val="24"/>
        </w:rPr>
        <w:t>第12条　協議会は、必要と認めたときは、認証事業者に対して認証内容に係る報告を求め、又は生産地、生産施設、流通、販売施設等への立ち入り、若しくは会長が指定する者を立ち入らせ調査を実施し、改善の指示をすることができる。</w:t>
      </w:r>
      <w:bookmarkEnd w:id="51"/>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bookmarkStart w:id="52" w:name="at13"/>
      <w:r w:rsidRPr="00627A6A">
        <w:rPr>
          <w:rFonts w:ascii="ＭＳ 明朝" w:eastAsia="ＭＳ 明朝" w:hAnsi="ＭＳ 明朝" w:cs="ＭＳ Ｐゴシック" w:hint="eastAsia"/>
          <w:kern w:val="0"/>
          <w:sz w:val="24"/>
          <w:szCs w:val="24"/>
        </w:rPr>
        <w:t>(認証の取消し)</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3" w:name="at13cl1"/>
      <w:bookmarkEnd w:id="52"/>
      <w:r w:rsidRPr="00627A6A">
        <w:rPr>
          <w:rFonts w:ascii="ＭＳ 明朝" w:eastAsia="ＭＳ 明朝" w:hAnsi="ＭＳ 明朝" w:cs="ＭＳ Ｐゴシック" w:hint="eastAsia"/>
          <w:kern w:val="0"/>
          <w:sz w:val="24"/>
          <w:szCs w:val="24"/>
        </w:rPr>
        <w:t>第13条　協議会は、認証事業者が次の各号のいずれかに該当するときは、その認証を取り消すことができる。</w:t>
      </w:r>
      <w:bookmarkEnd w:id="53"/>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4" w:name="13001148801000000096"/>
      <w:r w:rsidRPr="00627A6A">
        <w:rPr>
          <w:rFonts w:ascii="ＭＳ 明朝" w:eastAsia="ＭＳ 明朝" w:hAnsi="ＭＳ 明朝" w:cs="ＭＳ Ｐゴシック" w:hint="eastAsia"/>
          <w:kern w:val="0"/>
          <w:sz w:val="24"/>
          <w:szCs w:val="24"/>
        </w:rPr>
        <w:t>(1)　虚偽の申請により認証を受けたとき。</w:t>
      </w:r>
      <w:bookmarkEnd w:id="54"/>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5" w:name="13001148801000000100"/>
      <w:r w:rsidRPr="00627A6A">
        <w:rPr>
          <w:rFonts w:ascii="ＭＳ 明朝" w:eastAsia="ＭＳ 明朝" w:hAnsi="ＭＳ 明朝" w:cs="ＭＳ Ｐゴシック" w:hint="eastAsia"/>
          <w:kern w:val="0"/>
          <w:sz w:val="24"/>
          <w:szCs w:val="24"/>
        </w:rPr>
        <w:t>(2)　第5条に規定する認証基準を満たさないことが判明したとき。</w:t>
      </w:r>
      <w:bookmarkEnd w:id="55"/>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firstLine="240"/>
        <w:jc w:val="left"/>
        <w:rPr>
          <w:rFonts w:ascii="ＭＳ 明朝" w:eastAsia="ＭＳ 明朝" w:hAnsi="ＭＳ 明朝" w:cs="ＭＳ Ｐゴシック" w:hint="eastAsia"/>
          <w:kern w:val="0"/>
          <w:sz w:val="24"/>
          <w:szCs w:val="24"/>
        </w:rPr>
      </w:pPr>
      <w:r w:rsidRPr="00627A6A">
        <w:rPr>
          <w:rFonts w:ascii="ＭＳ 明朝" w:eastAsia="ＭＳ 明朝" w:hAnsi="ＭＳ 明朝" w:cs="ＭＳ Ｐゴシック" w:hint="eastAsia"/>
          <w:kern w:val="0"/>
          <w:sz w:val="24"/>
          <w:szCs w:val="24"/>
        </w:rPr>
        <w:t>[</w:t>
      </w:r>
      <w:hyperlink r:id="rId9" w:history="1">
        <w:r w:rsidRPr="00627A6A">
          <w:rPr>
            <w:rFonts w:ascii="ＭＳ 明朝" w:eastAsia="ＭＳ 明朝" w:hAnsi="ＭＳ 明朝" w:cs="ＭＳ Ｐゴシック" w:hint="eastAsia"/>
            <w:kern w:val="0"/>
            <w:sz w:val="24"/>
            <w:szCs w:val="24"/>
          </w:rPr>
          <w:t>第5条</w:t>
        </w:r>
      </w:hyperlink>
      <w:r w:rsidRPr="00627A6A">
        <w:rPr>
          <w:rFonts w:ascii="ＭＳ 明朝" w:eastAsia="ＭＳ 明朝" w:hAnsi="ＭＳ 明朝" w:cs="ＭＳ Ｐゴシック" w:hint="eastAsia"/>
          <w:kern w:val="0"/>
          <w:sz w:val="24"/>
          <w:szCs w:val="24"/>
        </w:rPr>
        <w:t>]</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6" w:name="13001148801000000104"/>
      <w:r w:rsidRPr="00627A6A">
        <w:rPr>
          <w:rFonts w:ascii="ＭＳ 明朝" w:eastAsia="ＭＳ 明朝" w:hAnsi="ＭＳ 明朝" w:cs="ＭＳ Ｐゴシック" w:hint="eastAsia"/>
          <w:kern w:val="0"/>
          <w:sz w:val="24"/>
          <w:szCs w:val="24"/>
        </w:rPr>
        <w:t>(3)　第11条に規定する報告又は前条に規定する立入調査を正当な理由がないにもかかわらず、これを拒否したとき。</w:t>
      </w:r>
      <w:bookmarkEnd w:id="56"/>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firstLine="240"/>
        <w:jc w:val="left"/>
        <w:rPr>
          <w:rFonts w:ascii="ＭＳ 明朝" w:eastAsia="ＭＳ 明朝" w:hAnsi="ＭＳ 明朝" w:cs="ＭＳ Ｐゴシック" w:hint="eastAsia"/>
          <w:kern w:val="0"/>
          <w:sz w:val="24"/>
          <w:szCs w:val="24"/>
        </w:rPr>
      </w:pPr>
      <w:r w:rsidRPr="00627A6A">
        <w:rPr>
          <w:rFonts w:ascii="ＭＳ 明朝" w:eastAsia="ＭＳ 明朝" w:hAnsi="ＭＳ 明朝" w:cs="ＭＳ Ｐゴシック" w:hint="eastAsia"/>
          <w:kern w:val="0"/>
          <w:sz w:val="24"/>
          <w:szCs w:val="24"/>
        </w:rPr>
        <w:t>[</w:t>
      </w:r>
      <w:hyperlink r:id="rId10" w:history="1">
        <w:r w:rsidRPr="00627A6A">
          <w:rPr>
            <w:rFonts w:ascii="ＭＳ 明朝" w:eastAsia="ＭＳ 明朝" w:hAnsi="ＭＳ 明朝" w:cs="ＭＳ Ｐゴシック" w:hint="eastAsia"/>
            <w:kern w:val="0"/>
            <w:sz w:val="24"/>
            <w:szCs w:val="24"/>
          </w:rPr>
          <w:t>第11条</w:t>
        </w:r>
      </w:hyperlink>
      <w:r w:rsidRPr="00627A6A">
        <w:rPr>
          <w:rFonts w:ascii="ＭＳ 明朝" w:eastAsia="ＭＳ 明朝" w:hAnsi="ＭＳ 明朝" w:cs="ＭＳ Ｐゴシック" w:hint="eastAsia"/>
          <w:kern w:val="0"/>
          <w:sz w:val="24"/>
          <w:szCs w:val="24"/>
        </w:rPr>
        <w:t>]</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7" w:name="13001148801000000108"/>
      <w:r w:rsidRPr="00627A6A">
        <w:rPr>
          <w:rFonts w:ascii="ＭＳ 明朝" w:eastAsia="ＭＳ 明朝" w:hAnsi="ＭＳ 明朝" w:cs="ＭＳ Ｐゴシック" w:hint="eastAsia"/>
          <w:kern w:val="0"/>
          <w:sz w:val="24"/>
          <w:szCs w:val="24"/>
        </w:rPr>
        <w:t>(4)　その他制度の運用に重要な支障を及ぼす行為又は認証品の信頼を著しく損なう行為があったとき。</w:t>
      </w:r>
      <w:bookmarkEnd w:id="57"/>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8" w:name="13001148801000000112"/>
      <w:r w:rsidRPr="00627A6A">
        <w:rPr>
          <w:rFonts w:ascii="ＭＳ 明朝" w:eastAsia="ＭＳ 明朝" w:hAnsi="ＭＳ 明朝" w:cs="ＭＳ Ｐゴシック" w:hint="eastAsia"/>
          <w:kern w:val="0"/>
          <w:sz w:val="24"/>
          <w:szCs w:val="24"/>
        </w:rPr>
        <w:t>2　前項第2号を除く各号の事由により認証を取り消された者は、原則としてその取消しの日から2年を経過しなければ新たな認証の申請をすることができない。</w:t>
      </w:r>
      <w:bookmarkEnd w:id="58"/>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bookmarkStart w:id="59" w:name="at14"/>
      <w:r w:rsidRPr="00627A6A">
        <w:rPr>
          <w:rFonts w:ascii="ＭＳ 明朝" w:eastAsia="ＭＳ 明朝" w:hAnsi="ＭＳ 明朝" w:cs="ＭＳ Ｐゴシック" w:hint="eastAsia"/>
          <w:kern w:val="0"/>
          <w:sz w:val="24"/>
          <w:szCs w:val="24"/>
        </w:rPr>
        <w:t>(認証事業者の責務)</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60" w:name="at14cl1"/>
      <w:bookmarkEnd w:id="59"/>
      <w:r w:rsidRPr="00627A6A">
        <w:rPr>
          <w:rFonts w:ascii="ＭＳ 明朝" w:eastAsia="ＭＳ 明朝" w:hAnsi="ＭＳ 明朝" w:cs="ＭＳ Ｐゴシック" w:hint="eastAsia"/>
          <w:kern w:val="0"/>
          <w:sz w:val="24"/>
          <w:szCs w:val="24"/>
        </w:rPr>
        <w:t>第14条　認証事業者は、この告示の規定を誠実に遵守するとともに、認証品の生産、製造及び販売を通じて積極的にえびの市の魅力向上に努めなければならない。</w:t>
      </w:r>
      <w:bookmarkEnd w:id="60"/>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61" w:name="at14cl2"/>
      <w:r w:rsidRPr="00627A6A">
        <w:rPr>
          <w:rFonts w:ascii="ＭＳ 明朝" w:eastAsia="ＭＳ 明朝" w:hAnsi="ＭＳ 明朝" w:cs="ＭＳ Ｐゴシック" w:hint="eastAsia"/>
          <w:kern w:val="0"/>
          <w:sz w:val="24"/>
          <w:szCs w:val="24"/>
        </w:rPr>
        <w:t>2　認証事業者は、第9条に規定する認証期間中において、認証書を適正に保管しなければならない。</w:t>
      </w:r>
      <w:bookmarkEnd w:id="61"/>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firstLine="240"/>
        <w:jc w:val="left"/>
        <w:rPr>
          <w:rFonts w:ascii="ＭＳ 明朝" w:eastAsia="ＭＳ 明朝" w:hAnsi="ＭＳ 明朝" w:cs="ＭＳ Ｐゴシック" w:hint="eastAsia"/>
          <w:kern w:val="0"/>
          <w:sz w:val="24"/>
          <w:szCs w:val="24"/>
        </w:rPr>
      </w:pPr>
      <w:r w:rsidRPr="00627A6A">
        <w:rPr>
          <w:rFonts w:ascii="ＭＳ 明朝" w:eastAsia="ＭＳ 明朝" w:hAnsi="ＭＳ 明朝" w:cs="ＭＳ Ｐゴシック" w:hint="eastAsia"/>
          <w:kern w:val="0"/>
          <w:sz w:val="24"/>
          <w:szCs w:val="24"/>
        </w:rPr>
        <w:t>[</w:t>
      </w:r>
      <w:hyperlink r:id="rId11" w:history="1">
        <w:r w:rsidRPr="00627A6A">
          <w:rPr>
            <w:rFonts w:ascii="ＭＳ 明朝" w:eastAsia="ＭＳ 明朝" w:hAnsi="ＭＳ 明朝" w:cs="ＭＳ Ｐゴシック" w:hint="eastAsia"/>
            <w:kern w:val="0"/>
            <w:sz w:val="24"/>
            <w:szCs w:val="24"/>
          </w:rPr>
          <w:t>第9条</w:t>
        </w:r>
      </w:hyperlink>
      <w:r w:rsidRPr="00627A6A">
        <w:rPr>
          <w:rFonts w:ascii="ＭＳ 明朝" w:eastAsia="ＭＳ 明朝" w:hAnsi="ＭＳ 明朝" w:cs="ＭＳ Ｐゴシック" w:hint="eastAsia"/>
          <w:kern w:val="0"/>
          <w:sz w:val="24"/>
          <w:szCs w:val="24"/>
        </w:rPr>
        <w:t>]</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62" w:name="13001148801000000116"/>
      <w:r w:rsidRPr="00627A6A">
        <w:rPr>
          <w:rFonts w:ascii="ＭＳ 明朝" w:eastAsia="ＭＳ 明朝" w:hAnsi="ＭＳ 明朝" w:cs="ＭＳ Ｐゴシック" w:hint="eastAsia"/>
          <w:kern w:val="0"/>
          <w:sz w:val="24"/>
          <w:szCs w:val="24"/>
        </w:rPr>
        <w:lastRenderedPageBreak/>
        <w:t>3　認証品の品質、流通、販売等に事故等の問題が生じたときは、直ちに協議会に報告しなければならない。</w:t>
      </w:r>
      <w:bookmarkEnd w:id="62"/>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bookmarkStart w:id="63" w:name="at15"/>
      <w:r w:rsidRPr="00627A6A">
        <w:rPr>
          <w:rFonts w:ascii="ＭＳ 明朝" w:eastAsia="ＭＳ 明朝" w:hAnsi="ＭＳ 明朝" w:cs="ＭＳ Ｐゴシック" w:hint="eastAsia"/>
          <w:kern w:val="0"/>
          <w:sz w:val="24"/>
          <w:szCs w:val="24"/>
        </w:rPr>
        <w:t>(委任)</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64" w:name="at15cl1"/>
      <w:bookmarkEnd w:id="63"/>
      <w:r w:rsidRPr="00627A6A">
        <w:rPr>
          <w:rFonts w:ascii="ＭＳ 明朝" w:eastAsia="ＭＳ 明朝" w:hAnsi="ＭＳ 明朝" w:cs="ＭＳ Ｐゴシック" w:hint="eastAsia"/>
          <w:kern w:val="0"/>
          <w:sz w:val="24"/>
          <w:szCs w:val="24"/>
        </w:rPr>
        <w:t>第15条　この告示に定めるもののほか、必要な事項は別に定める。</w:t>
      </w:r>
      <w:bookmarkEnd w:id="64"/>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65" w:name="13001148801000000002"/>
      <w:r w:rsidRPr="00627A6A">
        <w:rPr>
          <w:rFonts w:ascii="ＭＳ 明朝" w:eastAsia="ＭＳ 明朝" w:hAnsi="ＭＳ 明朝" w:cs="ＭＳ Ｐゴシック" w:hint="eastAsia"/>
          <w:kern w:val="0"/>
          <w:sz w:val="24"/>
          <w:szCs w:val="24"/>
        </w:rPr>
        <w:t>附　則</w:t>
      </w:r>
      <w:bookmarkEnd w:id="65"/>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firstLine="240"/>
        <w:jc w:val="left"/>
        <w:rPr>
          <w:rFonts w:ascii="ＭＳ 明朝" w:eastAsia="ＭＳ 明朝" w:hAnsi="ＭＳ 明朝" w:cs="ＭＳ Ｐゴシック" w:hint="eastAsia"/>
          <w:kern w:val="0"/>
          <w:sz w:val="24"/>
          <w:szCs w:val="24"/>
        </w:rPr>
      </w:pPr>
      <w:bookmarkStart w:id="66" w:name="13001148801000000003"/>
      <w:r w:rsidRPr="00627A6A">
        <w:rPr>
          <w:rFonts w:ascii="ＭＳ 明朝" w:eastAsia="ＭＳ 明朝" w:hAnsi="ＭＳ 明朝" w:cs="ＭＳ Ｐゴシック" w:hint="eastAsia"/>
          <w:kern w:val="0"/>
          <w:sz w:val="24"/>
          <w:szCs w:val="24"/>
        </w:rPr>
        <w:t>この告示は、公表の日から施行する。</w:t>
      </w:r>
      <w:bookmarkEnd w:id="66"/>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67" w:name="13001224001000000002"/>
      <w:r w:rsidRPr="00627A6A">
        <w:rPr>
          <w:rFonts w:ascii="ＭＳ 明朝" w:eastAsia="ＭＳ 明朝" w:hAnsi="ＭＳ 明朝" w:cs="ＭＳ Ｐゴシック" w:hint="eastAsia"/>
          <w:kern w:val="0"/>
          <w:sz w:val="24"/>
          <w:szCs w:val="24"/>
        </w:rPr>
        <w:t>附　則(令和3年7月30日告示第155号)</w:t>
      </w:r>
      <w:bookmarkEnd w:id="67"/>
      <w:r w:rsidRPr="00627A6A">
        <w:rPr>
          <w:rFonts w:ascii="ＭＳ 明朝" w:eastAsia="ＭＳ 明朝" w:hAnsi="ＭＳ 明朝" w:cs="ＭＳ Ｐゴシック" w:hint="eastAsia"/>
          <w:kern w:val="0"/>
          <w:sz w:val="24"/>
          <w:szCs w:val="24"/>
        </w:rPr>
        <w:t xml:space="preserve"> </w:t>
      </w:r>
    </w:p>
    <w:tbl>
      <w:tblPr>
        <w:tblW w:w="4900" w:type="pct"/>
        <w:tblCellMar>
          <w:left w:w="0" w:type="dxa"/>
          <w:right w:w="0" w:type="dxa"/>
        </w:tblCellMar>
        <w:tblLook w:val="04A0" w:firstRow="1" w:lastRow="0" w:firstColumn="1" w:lastColumn="0" w:noHBand="0" w:noVBand="1"/>
      </w:tblPr>
      <w:tblGrid>
        <w:gridCol w:w="8334"/>
      </w:tblGrid>
      <w:tr w:rsidR="00627A6A" w:rsidRPr="00627A6A" w:rsidTr="00627A6A">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627A6A" w:rsidRPr="00627A6A">
              <w:trPr>
                <w:jc w:val="right"/>
              </w:trPr>
              <w:tc>
                <w:tcPr>
                  <w:tcW w:w="0" w:type="auto"/>
                  <w:vAlign w:val="center"/>
                  <w:hideMark/>
                </w:tcPr>
                <w:p w:rsidR="00627A6A" w:rsidRPr="00627A6A" w:rsidRDefault="00627A6A" w:rsidP="00627A6A">
                  <w:pPr>
                    <w:widowControl/>
                    <w:wordWrap w:val="0"/>
                    <w:spacing w:line="336" w:lineRule="atLeast"/>
                    <w:ind w:hanging="240"/>
                    <w:jc w:val="left"/>
                    <w:rPr>
                      <w:rFonts w:ascii="ＭＳ 明朝" w:eastAsia="ＭＳ 明朝" w:hAnsi="ＭＳ 明朝" w:cs="ＭＳ Ｐゴシック" w:hint="eastAsia"/>
                      <w:kern w:val="0"/>
                      <w:sz w:val="24"/>
                      <w:szCs w:val="24"/>
                    </w:rPr>
                  </w:pPr>
                </w:p>
              </w:tc>
            </w:tr>
          </w:tbl>
          <w:p w:rsidR="00627A6A" w:rsidRPr="00627A6A" w:rsidRDefault="00627A6A" w:rsidP="00627A6A">
            <w:pPr>
              <w:widowControl/>
              <w:wordWrap w:val="0"/>
              <w:jc w:val="right"/>
              <w:rPr>
                <w:rFonts w:ascii="ＭＳ 明朝" w:eastAsia="ＭＳ 明朝" w:hAnsi="ＭＳ 明朝" w:cs="ＭＳ Ｐゴシック"/>
                <w:kern w:val="0"/>
                <w:sz w:val="24"/>
                <w:szCs w:val="24"/>
              </w:rPr>
            </w:pPr>
          </w:p>
        </w:tc>
      </w:tr>
    </w:tbl>
    <w:p w:rsidR="00627A6A" w:rsidRDefault="00627A6A" w:rsidP="00627A6A">
      <w:pPr>
        <w:widowControl/>
        <w:wordWrap w:val="0"/>
        <w:spacing w:line="336" w:lineRule="atLeast"/>
        <w:ind w:firstLine="240"/>
        <w:jc w:val="left"/>
        <w:rPr>
          <w:rFonts w:ascii="ＭＳ 明朝" w:eastAsia="ＭＳ 明朝" w:hAnsi="ＭＳ 明朝" w:cs="ＭＳ Ｐゴシック"/>
          <w:kern w:val="0"/>
          <w:sz w:val="24"/>
          <w:szCs w:val="24"/>
        </w:rPr>
      </w:pPr>
      <w:bookmarkStart w:id="68" w:name="13001224001000000003"/>
      <w:r w:rsidRPr="00627A6A">
        <w:rPr>
          <w:rFonts w:ascii="ＭＳ 明朝" w:eastAsia="ＭＳ 明朝" w:hAnsi="ＭＳ 明朝" w:cs="ＭＳ Ｐゴシック" w:hint="eastAsia"/>
          <w:kern w:val="0"/>
          <w:sz w:val="24"/>
          <w:szCs w:val="24"/>
        </w:rPr>
        <w:t>この告示は、公表の日から施行し、平成30年4月1日から適用する。</w:t>
      </w:r>
      <w:bookmarkEnd w:id="68"/>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ind w:firstLine="240"/>
        <w:jc w:val="left"/>
        <w:rPr>
          <w:rFonts w:ascii="ＭＳ 明朝" w:eastAsia="ＭＳ 明朝" w:hAnsi="ＭＳ 明朝" w:cs="ＭＳ Ｐゴシック"/>
          <w:kern w:val="0"/>
          <w:sz w:val="24"/>
          <w:szCs w:val="24"/>
        </w:rPr>
      </w:pPr>
      <w:bookmarkStart w:id="69" w:name="_GoBack"/>
      <w:bookmarkEnd w:id="69"/>
    </w:p>
    <w:p w:rsidR="00627A6A" w:rsidRPr="00627A6A" w:rsidRDefault="00627A6A" w:rsidP="00627A6A">
      <w:pPr>
        <w:widowControl/>
        <w:wordWrap w:val="0"/>
        <w:jc w:val="left"/>
        <w:rPr>
          <w:rFonts w:ascii="ＭＳ 明朝" w:eastAsia="ＭＳ 明朝" w:hAnsi="ＭＳ 明朝" w:cs="ＭＳ Ｐゴシック" w:hint="eastAsia"/>
          <w:kern w:val="0"/>
          <w:sz w:val="24"/>
          <w:szCs w:val="24"/>
        </w:rPr>
      </w:pPr>
      <w:bookmarkStart w:id="70" w:name="13001148801000000120"/>
      <w:r w:rsidRPr="00627A6A">
        <w:rPr>
          <w:rFonts w:ascii="ＭＳ 明朝" w:eastAsia="ＭＳ 明朝" w:hAnsi="ＭＳ 明朝" w:cs="ＭＳ Ｐゴシック" w:hint="eastAsia"/>
          <w:kern w:val="0"/>
          <w:sz w:val="24"/>
          <w:szCs w:val="24"/>
        </w:rPr>
        <w:t xml:space="preserve">別記様式第1号(第6条関係)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bookmarkStart w:id="71" w:name="13001148801000000121"/>
      <w:bookmarkStart w:id="72" w:name="13001148801000000122"/>
      <w:bookmarkEnd w:id="70"/>
      <w:bookmarkEnd w:id="71"/>
      <w:r w:rsidRPr="00627A6A">
        <w:rPr>
          <w:rFonts w:ascii="ＭＳ 明朝" w:eastAsia="ＭＳ 明朝" w:hAnsi="ＭＳ 明朝" w:cs="ＭＳ Ｐゴシック" w:hint="eastAsia"/>
          <w:kern w:val="0"/>
          <w:sz w:val="24"/>
          <w:szCs w:val="24"/>
        </w:rPr>
        <w:t>えびのブランド認証申請書</w:t>
      </w:r>
      <w:bookmarkEnd w:id="72"/>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p>
    <w:p w:rsidR="00627A6A" w:rsidRPr="00627A6A" w:rsidRDefault="00627A6A" w:rsidP="00627A6A">
      <w:pPr>
        <w:widowControl/>
        <w:wordWrap w:val="0"/>
        <w:jc w:val="left"/>
        <w:rPr>
          <w:rFonts w:ascii="ＭＳ 明朝" w:eastAsia="ＭＳ 明朝" w:hAnsi="ＭＳ 明朝" w:cs="ＭＳ Ｐゴシック" w:hint="eastAsia"/>
          <w:kern w:val="0"/>
          <w:sz w:val="24"/>
          <w:szCs w:val="24"/>
        </w:rPr>
      </w:pPr>
      <w:bookmarkStart w:id="73" w:name="13001148801000000123"/>
      <w:r w:rsidRPr="00627A6A">
        <w:rPr>
          <w:rFonts w:ascii="ＭＳ 明朝" w:eastAsia="ＭＳ 明朝" w:hAnsi="ＭＳ 明朝" w:cs="ＭＳ Ｐゴシック" w:hint="eastAsia"/>
          <w:kern w:val="0"/>
          <w:sz w:val="24"/>
          <w:szCs w:val="24"/>
        </w:rPr>
        <w:t xml:space="preserve">様式第2号(第6条、第9条関係)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bookmarkStart w:id="74" w:name="13001148801000000124"/>
      <w:bookmarkStart w:id="75" w:name="13001148801000000125"/>
      <w:bookmarkEnd w:id="73"/>
      <w:bookmarkEnd w:id="74"/>
      <w:r w:rsidRPr="00627A6A">
        <w:rPr>
          <w:rFonts w:ascii="ＭＳ 明朝" w:eastAsia="ＭＳ 明朝" w:hAnsi="ＭＳ 明朝" w:cs="ＭＳ Ｐゴシック" w:hint="eastAsia"/>
          <w:kern w:val="0"/>
          <w:sz w:val="24"/>
          <w:szCs w:val="24"/>
        </w:rPr>
        <w:t>えびのブランド認証申請書調書</w:t>
      </w:r>
      <w:bookmarkEnd w:id="75"/>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p>
    <w:p w:rsidR="00627A6A" w:rsidRPr="00627A6A" w:rsidRDefault="00627A6A" w:rsidP="00627A6A">
      <w:pPr>
        <w:widowControl/>
        <w:wordWrap w:val="0"/>
        <w:jc w:val="left"/>
        <w:rPr>
          <w:rFonts w:ascii="ＭＳ 明朝" w:eastAsia="ＭＳ 明朝" w:hAnsi="ＭＳ 明朝" w:cs="ＭＳ Ｐゴシック" w:hint="eastAsia"/>
          <w:kern w:val="0"/>
          <w:sz w:val="24"/>
          <w:szCs w:val="24"/>
        </w:rPr>
      </w:pPr>
      <w:bookmarkStart w:id="76" w:name="13001148801000000126"/>
      <w:r w:rsidRPr="00627A6A">
        <w:rPr>
          <w:rFonts w:ascii="ＭＳ 明朝" w:eastAsia="ＭＳ 明朝" w:hAnsi="ＭＳ 明朝" w:cs="ＭＳ Ｐゴシック" w:hint="eastAsia"/>
          <w:kern w:val="0"/>
          <w:sz w:val="24"/>
          <w:szCs w:val="24"/>
        </w:rPr>
        <w:t xml:space="preserve">様式第3号(第6条、第9条関係)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bookmarkStart w:id="77" w:name="13001148801000000127"/>
      <w:bookmarkStart w:id="78" w:name="13001148801000000128"/>
      <w:bookmarkEnd w:id="76"/>
      <w:bookmarkEnd w:id="77"/>
      <w:r w:rsidRPr="00627A6A">
        <w:rPr>
          <w:rFonts w:ascii="ＭＳ 明朝" w:eastAsia="ＭＳ 明朝" w:hAnsi="ＭＳ 明朝" w:cs="ＭＳ Ｐゴシック" w:hint="eastAsia"/>
          <w:kern w:val="0"/>
          <w:sz w:val="24"/>
          <w:szCs w:val="24"/>
        </w:rPr>
        <w:t>えびのブランド認証（更新）申請に係る誓約書</w:t>
      </w:r>
      <w:bookmarkEnd w:id="78"/>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p>
    <w:p w:rsidR="00627A6A" w:rsidRPr="00627A6A" w:rsidRDefault="00627A6A" w:rsidP="00627A6A">
      <w:pPr>
        <w:widowControl/>
        <w:wordWrap w:val="0"/>
        <w:jc w:val="left"/>
        <w:rPr>
          <w:rFonts w:ascii="ＭＳ 明朝" w:eastAsia="ＭＳ 明朝" w:hAnsi="ＭＳ 明朝" w:cs="ＭＳ Ｐゴシック" w:hint="eastAsia"/>
          <w:kern w:val="0"/>
          <w:sz w:val="24"/>
          <w:szCs w:val="24"/>
        </w:rPr>
      </w:pPr>
      <w:bookmarkStart w:id="79" w:name="13001148801000000129"/>
      <w:r w:rsidRPr="00627A6A">
        <w:rPr>
          <w:rFonts w:ascii="ＭＳ 明朝" w:eastAsia="ＭＳ 明朝" w:hAnsi="ＭＳ 明朝" w:cs="ＭＳ Ｐゴシック" w:hint="eastAsia"/>
          <w:kern w:val="0"/>
          <w:sz w:val="24"/>
          <w:szCs w:val="24"/>
        </w:rPr>
        <w:t xml:space="preserve">様式第4号(第7条関係)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bookmarkStart w:id="80" w:name="13001148801000000130"/>
      <w:bookmarkStart w:id="81" w:name="13001148801000000131"/>
      <w:bookmarkEnd w:id="79"/>
      <w:bookmarkEnd w:id="80"/>
      <w:r w:rsidRPr="00627A6A">
        <w:rPr>
          <w:rFonts w:ascii="ＭＳ 明朝" w:eastAsia="ＭＳ 明朝" w:hAnsi="ＭＳ 明朝" w:cs="ＭＳ Ｐゴシック" w:hint="eastAsia"/>
          <w:kern w:val="0"/>
          <w:sz w:val="24"/>
          <w:szCs w:val="24"/>
        </w:rPr>
        <w:t>えびのブランド認証書</w:t>
      </w:r>
      <w:bookmarkEnd w:id="81"/>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p>
    <w:p w:rsidR="00627A6A" w:rsidRPr="00627A6A" w:rsidRDefault="00627A6A" w:rsidP="00627A6A">
      <w:pPr>
        <w:widowControl/>
        <w:wordWrap w:val="0"/>
        <w:jc w:val="left"/>
        <w:rPr>
          <w:rFonts w:ascii="ＭＳ 明朝" w:eastAsia="ＭＳ 明朝" w:hAnsi="ＭＳ 明朝" w:cs="ＭＳ Ｐゴシック" w:hint="eastAsia"/>
          <w:kern w:val="0"/>
          <w:sz w:val="24"/>
          <w:szCs w:val="24"/>
        </w:rPr>
      </w:pPr>
      <w:bookmarkStart w:id="82" w:name="13001148801000000138"/>
      <w:r w:rsidRPr="00627A6A">
        <w:rPr>
          <w:rFonts w:ascii="ＭＳ 明朝" w:eastAsia="ＭＳ 明朝" w:hAnsi="ＭＳ 明朝" w:cs="ＭＳ Ｐゴシック" w:hint="eastAsia"/>
          <w:kern w:val="0"/>
          <w:sz w:val="24"/>
          <w:szCs w:val="24"/>
        </w:rPr>
        <w:t xml:space="preserve">様式第5号(第7条関係)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bookmarkStart w:id="83" w:name="13001148801000000139"/>
      <w:bookmarkStart w:id="84" w:name="13001148801000000140"/>
      <w:bookmarkEnd w:id="82"/>
      <w:bookmarkEnd w:id="83"/>
      <w:r w:rsidRPr="00627A6A">
        <w:rPr>
          <w:rFonts w:ascii="ＭＳ 明朝" w:eastAsia="ＭＳ 明朝" w:hAnsi="ＭＳ 明朝" w:cs="ＭＳ Ｐゴシック" w:hint="eastAsia"/>
          <w:kern w:val="0"/>
          <w:sz w:val="24"/>
          <w:szCs w:val="24"/>
        </w:rPr>
        <w:t>えびのブランド不認証通知書</w:t>
      </w:r>
      <w:bookmarkEnd w:id="84"/>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p>
    <w:p w:rsidR="00627A6A" w:rsidRPr="00627A6A" w:rsidRDefault="00627A6A" w:rsidP="00627A6A">
      <w:pPr>
        <w:widowControl/>
        <w:wordWrap w:val="0"/>
        <w:jc w:val="left"/>
        <w:rPr>
          <w:rFonts w:ascii="ＭＳ 明朝" w:eastAsia="ＭＳ 明朝" w:hAnsi="ＭＳ 明朝" w:cs="ＭＳ Ｐゴシック" w:hint="eastAsia"/>
          <w:kern w:val="0"/>
          <w:sz w:val="24"/>
          <w:szCs w:val="24"/>
        </w:rPr>
      </w:pPr>
      <w:bookmarkStart w:id="85" w:name="13001148801000000135"/>
      <w:r w:rsidRPr="00627A6A">
        <w:rPr>
          <w:rFonts w:ascii="ＭＳ 明朝" w:eastAsia="ＭＳ 明朝" w:hAnsi="ＭＳ 明朝" w:cs="ＭＳ Ｐゴシック" w:hint="eastAsia"/>
          <w:kern w:val="0"/>
          <w:sz w:val="24"/>
          <w:szCs w:val="24"/>
        </w:rPr>
        <w:t xml:space="preserve">様式第6号(第8条関係)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bookmarkStart w:id="86" w:name="13001148801000000136"/>
      <w:bookmarkStart w:id="87" w:name="13001148801000000137"/>
      <w:bookmarkEnd w:id="85"/>
      <w:bookmarkEnd w:id="86"/>
      <w:r w:rsidRPr="00627A6A">
        <w:rPr>
          <w:rFonts w:ascii="ＭＳ 明朝" w:eastAsia="ＭＳ 明朝" w:hAnsi="ＭＳ 明朝" w:cs="ＭＳ Ｐゴシック" w:hint="eastAsia"/>
          <w:kern w:val="0"/>
          <w:sz w:val="24"/>
          <w:szCs w:val="24"/>
        </w:rPr>
        <w:t>えびのブランド認証申請事項変更届出書</w:t>
      </w:r>
      <w:bookmarkEnd w:id="87"/>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p>
    <w:p w:rsidR="00627A6A" w:rsidRPr="00627A6A" w:rsidRDefault="00627A6A" w:rsidP="00627A6A">
      <w:pPr>
        <w:widowControl/>
        <w:wordWrap w:val="0"/>
        <w:jc w:val="left"/>
        <w:rPr>
          <w:rFonts w:ascii="ＭＳ 明朝" w:eastAsia="ＭＳ 明朝" w:hAnsi="ＭＳ 明朝" w:cs="ＭＳ Ｐゴシック" w:hint="eastAsia"/>
          <w:kern w:val="0"/>
          <w:sz w:val="24"/>
          <w:szCs w:val="24"/>
        </w:rPr>
      </w:pPr>
      <w:bookmarkStart w:id="88" w:name="13001148801000000141"/>
      <w:r w:rsidRPr="00627A6A">
        <w:rPr>
          <w:rFonts w:ascii="ＭＳ 明朝" w:eastAsia="ＭＳ 明朝" w:hAnsi="ＭＳ 明朝" w:cs="ＭＳ Ｐゴシック" w:hint="eastAsia"/>
          <w:kern w:val="0"/>
          <w:sz w:val="24"/>
          <w:szCs w:val="24"/>
        </w:rPr>
        <w:t xml:space="preserve">様式第7号(第9条関係)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bookmarkStart w:id="89" w:name="13001148801000000142"/>
      <w:bookmarkStart w:id="90" w:name="13001148801000000143"/>
      <w:bookmarkEnd w:id="88"/>
      <w:bookmarkEnd w:id="89"/>
      <w:r w:rsidRPr="00627A6A">
        <w:rPr>
          <w:rFonts w:ascii="ＭＳ 明朝" w:eastAsia="ＭＳ 明朝" w:hAnsi="ＭＳ 明朝" w:cs="ＭＳ Ｐゴシック" w:hint="eastAsia"/>
          <w:kern w:val="0"/>
          <w:sz w:val="24"/>
          <w:szCs w:val="24"/>
        </w:rPr>
        <w:t>えびのブランド認証更新申請書</w:t>
      </w:r>
      <w:bookmarkEnd w:id="90"/>
      <w:r w:rsidRPr="00627A6A">
        <w:rPr>
          <w:rFonts w:ascii="ＭＳ 明朝" w:eastAsia="ＭＳ 明朝" w:hAnsi="ＭＳ 明朝" w:cs="ＭＳ Ｐゴシック" w:hint="eastAsia"/>
          <w:kern w:val="0"/>
          <w:sz w:val="24"/>
          <w:szCs w:val="24"/>
        </w:rPr>
        <w:t xml:space="preserve"> </w:t>
      </w:r>
    </w:p>
    <w:p w:rsidR="00627A6A" w:rsidRPr="00627A6A" w:rsidRDefault="00627A6A" w:rsidP="00627A6A">
      <w:pPr>
        <w:widowControl/>
        <w:wordWrap w:val="0"/>
        <w:spacing w:line="336" w:lineRule="atLeast"/>
        <w:jc w:val="left"/>
        <w:rPr>
          <w:rFonts w:ascii="ＭＳ 明朝" w:eastAsia="ＭＳ 明朝" w:hAnsi="ＭＳ 明朝" w:cs="ＭＳ Ｐゴシック" w:hint="eastAsia"/>
          <w:kern w:val="0"/>
          <w:sz w:val="24"/>
          <w:szCs w:val="24"/>
        </w:rPr>
      </w:pPr>
    </w:p>
    <w:p w:rsidR="00627A6A" w:rsidRPr="00627A6A" w:rsidRDefault="00627A6A" w:rsidP="00627A6A">
      <w:pPr>
        <w:widowControl/>
        <w:wordWrap w:val="0"/>
        <w:jc w:val="left"/>
        <w:rPr>
          <w:rFonts w:ascii="ＭＳ 明朝" w:eastAsia="ＭＳ 明朝" w:hAnsi="ＭＳ 明朝" w:cs="ＭＳ Ｐゴシック" w:hint="eastAsia"/>
          <w:kern w:val="0"/>
          <w:sz w:val="24"/>
          <w:szCs w:val="24"/>
        </w:rPr>
      </w:pPr>
      <w:r w:rsidRPr="00627A6A">
        <w:rPr>
          <w:rFonts w:ascii="ＭＳ 明朝" w:eastAsia="ＭＳ 明朝" w:hAnsi="ＭＳ 明朝" w:cs="ＭＳ Ｐゴシック"/>
          <w:kern w:val="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in;height:17.75pt" o:ole="">
            <v:imagedata r:id="rId12" o:title=""/>
          </v:shape>
          <w:control r:id="rId13" w:name="DefaultOcxName" w:shapeid="_x0000_i1054"/>
        </w:object>
      </w:r>
      <w:r w:rsidRPr="00627A6A">
        <w:rPr>
          <w:rFonts w:ascii="ＭＳ 明朝" w:eastAsia="ＭＳ 明朝" w:hAnsi="ＭＳ 明朝" w:cs="ＭＳ Ｐゴシック"/>
          <w:kern w:val="0"/>
          <w:sz w:val="24"/>
          <w:szCs w:val="24"/>
        </w:rPr>
        <w:object w:dxaOrig="1440" w:dyaOrig="1440">
          <v:shape id="_x0000_i1053" type="#_x0000_t75" style="width:1in;height:17.75pt" o:ole="">
            <v:imagedata r:id="rId12" o:title=""/>
          </v:shape>
          <w:control r:id="rId14" w:name="DefaultOcxName1" w:shapeid="_x0000_i1053"/>
        </w:object>
      </w:r>
      <w:r w:rsidRPr="00627A6A">
        <w:rPr>
          <w:rFonts w:ascii="ＭＳ 明朝" w:eastAsia="ＭＳ 明朝" w:hAnsi="ＭＳ 明朝" w:cs="ＭＳ Ｐゴシック"/>
          <w:kern w:val="0"/>
          <w:sz w:val="24"/>
          <w:szCs w:val="24"/>
        </w:rPr>
        <w:object w:dxaOrig="1440" w:dyaOrig="1440">
          <v:shape id="_x0000_i1052" type="#_x0000_t75" style="width:1in;height:17.75pt" o:ole="">
            <v:imagedata r:id="rId12" o:title=""/>
          </v:shape>
          <w:control r:id="rId15" w:name="DefaultOcxName2" w:shapeid="_x0000_i1052"/>
        </w:object>
      </w:r>
      <w:r w:rsidRPr="00627A6A">
        <w:rPr>
          <w:rFonts w:ascii="ＭＳ 明朝" w:eastAsia="ＭＳ 明朝" w:hAnsi="ＭＳ 明朝" w:cs="ＭＳ Ｐゴシック"/>
          <w:kern w:val="0"/>
          <w:sz w:val="24"/>
          <w:szCs w:val="24"/>
        </w:rPr>
        <w:object w:dxaOrig="1440" w:dyaOrig="1440">
          <v:shape id="_x0000_i1051" type="#_x0000_t75" style="width:1in;height:17.75pt" o:ole="">
            <v:imagedata r:id="rId12" o:title=""/>
          </v:shape>
          <w:control r:id="rId16" w:name="DefaultOcxName3" w:shapeid="_x0000_i1051"/>
        </w:object>
      </w:r>
    </w:p>
    <w:p w:rsidR="00627A6A" w:rsidRPr="00627A6A" w:rsidRDefault="00627A6A" w:rsidP="00627A6A">
      <w:pPr>
        <w:widowControl/>
        <w:pBdr>
          <w:top w:val="single" w:sz="6" w:space="1" w:color="auto"/>
        </w:pBdr>
        <w:jc w:val="center"/>
        <w:rPr>
          <w:rFonts w:ascii="ＭＳ 明朝" w:eastAsia="ＭＳ 明朝" w:hAnsi="ＭＳ 明朝" w:cs="Arial" w:hint="eastAsia"/>
          <w:vanish/>
          <w:kern w:val="0"/>
          <w:sz w:val="16"/>
          <w:szCs w:val="16"/>
        </w:rPr>
      </w:pPr>
      <w:r w:rsidRPr="00627A6A">
        <w:rPr>
          <w:rFonts w:ascii="ＭＳ 明朝" w:eastAsia="ＭＳ 明朝" w:hAnsi="ＭＳ 明朝" w:cs="Arial" w:hint="eastAsia"/>
          <w:vanish/>
          <w:kern w:val="0"/>
          <w:sz w:val="16"/>
          <w:szCs w:val="16"/>
        </w:rPr>
        <w:t>フォームの終わり</w:t>
      </w:r>
    </w:p>
    <w:p w:rsidR="00627A6A" w:rsidRPr="00627A6A" w:rsidRDefault="00627A6A" w:rsidP="00627A6A">
      <w:pPr>
        <w:widowControl/>
        <w:pBdr>
          <w:bottom w:val="single" w:sz="6" w:space="1" w:color="auto"/>
        </w:pBdr>
        <w:jc w:val="center"/>
        <w:rPr>
          <w:rFonts w:ascii="ＭＳ 明朝" w:eastAsia="ＭＳ 明朝" w:hAnsi="ＭＳ 明朝" w:cs="Arial" w:hint="eastAsia"/>
          <w:vanish/>
          <w:kern w:val="0"/>
          <w:sz w:val="16"/>
          <w:szCs w:val="16"/>
        </w:rPr>
      </w:pPr>
      <w:r w:rsidRPr="00627A6A">
        <w:rPr>
          <w:rFonts w:ascii="ＭＳ 明朝" w:eastAsia="ＭＳ 明朝" w:hAnsi="ＭＳ 明朝" w:cs="Arial" w:hint="eastAsia"/>
          <w:vanish/>
          <w:kern w:val="0"/>
          <w:sz w:val="16"/>
          <w:szCs w:val="16"/>
        </w:rPr>
        <w:t>フォームの始まり</w:t>
      </w:r>
    </w:p>
    <w:p w:rsidR="00627A6A" w:rsidRPr="00627A6A" w:rsidRDefault="00627A6A" w:rsidP="00627A6A">
      <w:pPr>
        <w:widowControl/>
        <w:wordWrap w:val="0"/>
        <w:jc w:val="left"/>
        <w:rPr>
          <w:rFonts w:ascii="ＭＳ 明朝" w:eastAsia="ＭＳ 明朝" w:hAnsi="ＭＳ 明朝" w:cs="ＭＳ Ｐゴシック" w:hint="eastAsia"/>
          <w:kern w:val="0"/>
          <w:sz w:val="24"/>
          <w:szCs w:val="24"/>
        </w:rPr>
      </w:pPr>
      <w:r w:rsidRPr="00627A6A">
        <w:rPr>
          <w:rFonts w:ascii="ＭＳ 明朝" w:eastAsia="ＭＳ 明朝" w:hAnsi="ＭＳ 明朝" w:cs="ＭＳ Ｐゴシック"/>
          <w:kern w:val="0"/>
          <w:sz w:val="24"/>
          <w:szCs w:val="24"/>
        </w:rPr>
        <w:object w:dxaOrig="1440" w:dyaOrig="1440">
          <v:shape id="_x0000_i1050" type="#_x0000_t75" style="width:1in;height:17.75pt" o:ole="">
            <v:imagedata r:id="rId12" o:title=""/>
          </v:shape>
          <w:control r:id="rId17" w:name="DefaultOcxName4" w:shapeid="_x0000_i1050"/>
        </w:object>
      </w:r>
      <w:r w:rsidRPr="00627A6A">
        <w:rPr>
          <w:rFonts w:ascii="ＭＳ 明朝" w:eastAsia="ＭＳ 明朝" w:hAnsi="ＭＳ 明朝" w:cs="ＭＳ Ｐゴシック"/>
          <w:kern w:val="0"/>
          <w:sz w:val="24"/>
          <w:szCs w:val="24"/>
        </w:rPr>
        <w:object w:dxaOrig="1440" w:dyaOrig="1440">
          <v:shape id="_x0000_i1049" type="#_x0000_t75" style="width:1in;height:17.75pt" o:ole="">
            <v:imagedata r:id="rId12" o:title=""/>
          </v:shape>
          <w:control r:id="rId18" w:name="DefaultOcxName5" w:shapeid="_x0000_i1049"/>
        </w:object>
      </w:r>
      <w:r w:rsidRPr="00627A6A">
        <w:rPr>
          <w:rFonts w:ascii="ＭＳ 明朝" w:eastAsia="ＭＳ 明朝" w:hAnsi="ＭＳ 明朝" w:cs="ＭＳ Ｐゴシック"/>
          <w:kern w:val="0"/>
          <w:sz w:val="24"/>
          <w:szCs w:val="24"/>
        </w:rPr>
        <w:object w:dxaOrig="1440" w:dyaOrig="1440">
          <v:shape id="_x0000_i1048" type="#_x0000_t75" style="width:1in;height:17.75pt" o:ole="">
            <v:imagedata r:id="rId19" o:title=""/>
          </v:shape>
          <w:control r:id="rId20" w:name="DefaultOcxName6" w:shapeid="_x0000_i1048"/>
        </w:object>
      </w:r>
      <w:r w:rsidRPr="00627A6A">
        <w:rPr>
          <w:rFonts w:ascii="ＭＳ 明朝" w:eastAsia="ＭＳ 明朝" w:hAnsi="ＭＳ 明朝" w:cs="ＭＳ Ｐゴシック"/>
          <w:kern w:val="0"/>
          <w:sz w:val="24"/>
          <w:szCs w:val="24"/>
        </w:rPr>
        <w:object w:dxaOrig="1440" w:dyaOrig="1440">
          <v:shape id="_x0000_i1047" type="#_x0000_t75" style="width:1in;height:17.75pt" o:ole="">
            <v:imagedata r:id="rId21" o:title=""/>
          </v:shape>
          <w:control r:id="rId22" w:name="DefaultOcxName7" w:shapeid="_x0000_i1047"/>
        </w:object>
      </w:r>
    </w:p>
    <w:p w:rsidR="00627A6A" w:rsidRPr="00627A6A" w:rsidRDefault="00627A6A" w:rsidP="00627A6A">
      <w:pPr>
        <w:widowControl/>
        <w:pBdr>
          <w:top w:val="single" w:sz="6" w:space="1" w:color="auto"/>
        </w:pBdr>
        <w:jc w:val="center"/>
        <w:rPr>
          <w:rFonts w:ascii="ＭＳ 明朝" w:eastAsia="ＭＳ 明朝" w:hAnsi="ＭＳ 明朝" w:cs="Arial" w:hint="eastAsia"/>
          <w:vanish/>
          <w:kern w:val="0"/>
          <w:sz w:val="16"/>
          <w:szCs w:val="16"/>
        </w:rPr>
      </w:pPr>
      <w:r w:rsidRPr="00627A6A">
        <w:rPr>
          <w:rFonts w:ascii="ＭＳ 明朝" w:eastAsia="ＭＳ 明朝" w:hAnsi="ＭＳ 明朝" w:cs="Arial" w:hint="eastAsia"/>
          <w:vanish/>
          <w:kern w:val="0"/>
          <w:sz w:val="16"/>
          <w:szCs w:val="16"/>
        </w:rPr>
        <w:t>フォームの終わり</w:t>
      </w:r>
    </w:p>
    <w:p w:rsidR="00627A6A" w:rsidRPr="00627A6A" w:rsidRDefault="00627A6A" w:rsidP="00627A6A">
      <w:pPr>
        <w:widowControl/>
        <w:pBdr>
          <w:bottom w:val="single" w:sz="6" w:space="1" w:color="auto"/>
        </w:pBdr>
        <w:jc w:val="center"/>
        <w:rPr>
          <w:rFonts w:ascii="ＭＳ 明朝" w:eastAsia="ＭＳ 明朝" w:hAnsi="ＭＳ 明朝" w:cs="Arial" w:hint="eastAsia"/>
          <w:vanish/>
          <w:kern w:val="0"/>
          <w:sz w:val="16"/>
          <w:szCs w:val="16"/>
        </w:rPr>
      </w:pPr>
      <w:r w:rsidRPr="00627A6A">
        <w:rPr>
          <w:rFonts w:ascii="ＭＳ 明朝" w:eastAsia="ＭＳ 明朝" w:hAnsi="ＭＳ 明朝" w:cs="Arial" w:hint="eastAsia"/>
          <w:vanish/>
          <w:kern w:val="0"/>
          <w:sz w:val="16"/>
          <w:szCs w:val="16"/>
        </w:rPr>
        <w:t>フォームの始まり</w:t>
      </w:r>
    </w:p>
    <w:p w:rsidR="00627A6A" w:rsidRPr="00627A6A" w:rsidRDefault="00627A6A" w:rsidP="00627A6A">
      <w:pPr>
        <w:widowControl/>
        <w:wordWrap w:val="0"/>
        <w:jc w:val="left"/>
        <w:rPr>
          <w:rFonts w:ascii="ＭＳ 明朝" w:eastAsia="ＭＳ 明朝" w:hAnsi="ＭＳ 明朝" w:cs="ＭＳ Ｐゴシック" w:hint="eastAsia"/>
          <w:kern w:val="0"/>
          <w:sz w:val="24"/>
          <w:szCs w:val="24"/>
        </w:rPr>
      </w:pPr>
      <w:r w:rsidRPr="00627A6A">
        <w:rPr>
          <w:rFonts w:ascii="ＭＳ 明朝" w:eastAsia="ＭＳ 明朝" w:hAnsi="ＭＳ 明朝" w:cs="ＭＳ Ｐゴシック"/>
          <w:kern w:val="0"/>
          <w:sz w:val="24"/>
          <w:szCs w:val="24"/>
        </w:rPr>
        <w:object w:dxaOrig="1440" w:dyaOrig="1440">
          <v:shape id="_x0000_i1046" type="#_x0000_t75" style="width:1in;height:17.75pt" o:ole="">
            <v:imagedata r:id="rId12" o:title=""/>
          </v:shape>
          <w:control r:id="rId23" w:name="DefaultOcxName8" w:shapeid="_x0000_i1046"/>
        </w:object>
      </w:r>
      <w:r w:rsidRPr="00627A6A">
        <w:rPr>
          <w:rFonts w:ascii="ＭＳ 明朝" w:eastAsia="ＭＳ 明朝" w:hAnsi="ＭＳ 明朝" w:cs="ＭＳ Ｐゴシック"/>
          <w:kern w:val="0"/>
          <w:sz w:val="24"/>
          <w:szCs w:val="24"/>
        </w:rPr>
        <w:object w:dxaOrig="1440" w:dyaOrig="1440">
          <v:shape id="_x0000_i1045" type="#_x0000_t75" style="width:1in;height:17.75pt" o:ole="">
            <v:imagedata r:id="rId12" o:title=""/>
          </v:shape>
          <w:control r:id="rId24" w:name="DefaultOcxName9" w:shapeid="_x0000_i1045"/>
        </w:object>
      </w:r>
    </w:p>
    <w:p w:rsidR="00627A6A" w:rsidRPr="00627A6A" w:rsidRDefault="00627A6A" w:rsidP="00627A6A">
      <w:pPr>
        <w:widowControl/>
        <w:pBdr>
          <w:top w:val="single" w:sz="6" w:space="1" w:color="auto"/>
        </w:pBdr>
        <w:jc w:val="center"/>
        <w:rPr>
          <w:rFonts w:ascii="ＭＳ 明朝" w:eastAsia="ＭＳ 明朝" w:hAnsi="ＭＳ 明朝" w:cs="Arial" w:hint="eastAsia"/>
          <w:vanish/>
          <w:kern w:val="0"/>
          <w:sz w:val="16"/>
          <w:szCs w:val="16"/>
        </w:rPr>
      </w:pPr>
      <w:r w:rsidRPr="00627A6A">
        <w:rPr>
          <w:rFonts w:ascii="ＭＳ 明朝" w:eastAsia="ＭＳ 明朝" w:hAnsi="ＭＳ 明朝" w:cs="Arial" w:hint="eastAsia"/>
          <w:vanish/>
          <w:kern w:val="0"/>
          <w:sz w:val="16"/>
          <w:szCs w:val="16"/>
        </w:rPr>
        <w:t>フォームの終わり</w:t>
      </w:r>
    </w:p>
    <w:p w:rsidR="00653874" w:rsidRPr="00627A6A" w:rsidRDefault="00653874">
      <w:pPr>
        <w:rPr>
          <w:rFonts w:ascii="ＭＳ 明朝" w:eastAsia="ＭＳ 明朝" w:hAnsi="ＭＳ 明朝"/>
        </w:rPr>
      </w:pPr>
    </w:p>
    <w:sectPr w:rsidR="00653874" w:rsidRPr="00627A6A" w:rsidSect="00627A6A">
      <w:pgSz w:w="11906" w:h="16838"/>
      <w:pgMar w:top="993"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6A"/>
    <w:rsid w:val="00627A6A"/>
    <w:rsid w:val="00653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3E15F7"/>
  <w15:chartTrackingRefBased/>
  <w15:docId w15:val="{9480ACE7-1868-49DE-BD94-4E7C9A5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497487">
      <w:bodyDiv w:val="1"/>
      <w:marLeft w:val="0"/>
      <w:marRight w:val="0"/>
      <w:marTop w:val="0"/>
      <w:marBottom w:val="0"/>
      <w:divBdr>
        <w:top w:val="none" w:sz="0" w:space="0" w:color="auto"/>
        <w:left w:val="none" w:sz="0" w:space="0" w:color="auto"/>
        <w:bottom w:val="none" w:sz="0" w:space="0" w:color="auto"/>
        <w:right w:val="none" w:sz="0" w:space="0" w:color="auto"/>
      </w:divBdr>
      <w:divsChild>
        <w:div w:id="1881161908">
          <w:marLeft w:val="0"/>
          <w:marRight w:val="0"/>
          <w:marTop w:val="0"/>
          <w:marBottom w:val="0"/>
          <w:divBdr>
            <w:top w:val="none" w:sz="0" w:space="0" w:color="auto"/>
            <w:left w:val="none" w:sz="0" w:space="0" w:color="auto"/>
            <w:bottom w:val="none" w:sz="0" w:space="0" w:color="auto"/>
            <w:right w:val="none" w:sz="0" w:space="0" w:color="auto"/>
          </w:divBdr>
          <w:divsChild>
            <w:div w:id="350422637">
              <w:marLeft w:val="720"/>
              <w:marRight w:val="0"/>
              <w:marTop w:val="0"/>
              <w:marBottom w:val="0"/>
              <w:divBdr>
                <w:top w:val="none" w:sz="0" w:space="0" w:color="auto"/>
                <w:left w:val="none" w:sz="0" w:space="0" w:color="auto"/>
                <w:bottom w:val="none" w:sz="0" w:space="0" w:color="auto"/>
                <w:right w:val="none" w:sz="0" w:space="0" w:color="auto"/>
              </w:divBdr>
            </w:div>
            <w:div w:id="24793685">
              <w:marLeft w:val="360"/>
              <w:marRight w:val="0"/>
              <w:marTop w:val="0"/>
              <w:marBottom w:val="0"/>
              <w:divBdr>
                <w:top w:val="none" w:sz="0" w:space="0" w:color="auto"/>
                <w:left w:val="none" w:sz="0" w:space="0" w:color="auto"/>
                <w:bottom w:val="none" w:sz="0" w:space="0" w:color="auto"/>
                <w:right w:val="none" w:sz="0" w:space="0" w:color="auto"/>
              </w:divBdr>
            </w:div>
            <w:div w:id="525018584">
              <w:marLeft w:val="360"/>
              <w:marRight w:val="0"/>
              <w:marTop w:val="0"/>
              <w:marBottom w:val="0"/>
              <w:divBdr>
                <w:top w:val="none" w:sz="0" w:space="0" w:color="auto"/>
                <w:left w:val="none" w:sz="0" w:space="0" w:color="auto"/>
                <w:bottom w:val="none" w:sz="0" w:space="0" w:color="auto"/>
                <w:right w:val="none" w:sz="0" w:space="0" w:color="auto"/>
              </w:divBdr>
            </w:div>
            <w:div w:id="398213974">
              <w:marLeft w:val="240"/>
              <w:marRight w:val="0"/>
              <w:marTop w:val="0"/>
              <w:marBottom w:val="0"/>
              <w:divBdr>
                <w:top w:val="none" w:sz="0" w:space="0" w:color="auto"/>
                <w:left w:val="none" w:sz="0" w:space="0" w:color="auto"/>
                <w:bottom w:val="none" w:sz="0" w:space="0" w:color="auto"/>
                <w:right w:val="none" w:sz="0" w:space="0" w:color="auto"/>
              </w:divBdr>
            </w:div>
            <w:div w:id="1660883133">
              <w:marLeft w:val="240"/>
              <w:marRight w:val="0"/>
              <w:marTop w:val="0"/>
              <w:marBottom w:val="0"/>
              <w:divBdr>
                <w:top w:val="none" w:sz="0" w:space="0" w:color="auto"/>
                <w:left w:val="none" w:sz="0" w:space="0" w:color="auto"/>
                <w:bottom w:val="none" w:sz="0" w:space="0" w:color="auto"/>
                <w:right w:val="none" w:sz="0" w:space="0" w:color="auto"/>
              </w:divBdr>
            </w:div>
            <w:div w:id="893347571">
              <w:marLeft w:val="240"/>
              <w:marRight w:val="0"/>
              <w:marTop w:val="0"/>
              <w:marBottom w:val="0"/>
              <w:divBdr>
                <w:top w:val="none" w:sz="0" w:space="0" w:color="auto"/>
                <w:left w:val="none" w:sz="0" w:space="0" w:color="auto"/>
                <w:bottom w:val="none" w:sz="0" w:space="0" w:color="auto"/>
                <w:right w:val="none" w:sz="0" w:space="0" w:color="auto"/>
              </w:divBdr>
            </w:div>
            <w:div w:id="356081337">
              <w:marLeft w:val="240"/>
              <w:marRight w:val="0"/>
              <w:marTop w:val="0"/>
              <w:marBottom w:val="0"/>
              <w:divBdr>
                <w:top w:val="none" w:sz="0" w:space="0" w:color="auto"/>
                <w:left w:val="none" w:sz="0" w:space="0" w:color="auto"/>
                <w:bottom w:val="none" w:sz="0" w:space="0" w:color="auto"/>
                <w:right w:val="none" w:sz="0" w:space="0" w:color="auto"/>
              </w:divBdr>
            </w:div>
            <w:div w:id="258803531">
              <w:marLeft w:val="480"/>
              <w:marRight w:val="0"/>
              <w:marTop w:val="0"/>
              <w:marBottom w:val="0"/>
              <w:divBdr>
                <w:top w:val="none" w:sz="0" w:space="0" w:color="auto"/>
                <w:left w:val="none" w:sz="0" w:space="0" w:color="auto"/>
                <w:bottom w:val="none" w:sz="0" w:space="0" w:color="auto"/>
                <w:right w:val="none" w:sz="0" w:space="0" w:color="auto"/>
              </w:divBdr>
            </w:div>
            <w:div w:id="1482848313">
              <w:marLeft w:val="0"/>
              <w:marRight w:val="0"/>
              <w:marTop w:val="0"/>
              <w:marBottom w:val="0"/>
              <w:divBdr>
                <w:top w:val="none" w:sz="0" w:space="0" w:color="auto"/>
                <w:left w:val="none" w:sz="0" w:space="0" w:color="auto"/>
                <w:bottom w:val="none" w:sz="0" w:space="0" w:color="auto"/>
                <w:right w:val="none" w:sz="0" w:space="0" w:color="auto"/>
              </w:divBdr>
            </w:div>
            <w:div w:id="1202547343">
              <w:marLeft w:val="480"/>
              <w:marRight w:val="0"/>
              <w:marTop w:val="0"/>
              <w:marBottom w:val="0"/>
              <w:divBdr>
                <w:top w:val="none" w:sz="0" w:space="0" w:color="auto"/>
                <w:left w:val="none" w:sz="0" w:space="0" w:color="auto"/>
                <w:bottom w:val="none" w:sz="0" w:space="0" w:color="auto"/>
                <w:right w:val="none" w:sz="0" w:space="0" w:color="auto"/>
              </w:divBdr>
            </w:div>
            <w:div w:id="584340589">
              <w:marLeft w:val="480"/>
              <w:marRight w:val="0"/>
              <w:marTop w:val="0"/>
              <w:marBottom w:val="0"/>
              <w:divBdr>
                <w:top w:val="none" w:sz="0" w:space="0" w:color="auto"/>
                <w:left w:val="none" w:sz="0" w:space="0" w:color="auto"/>
                <w:bottom w:val="none" w:sz="0" w:space="0" w:color="auto"/>
                <w:right w:val="none" w:sz="0" w:space="0" w:color="auto"/>
              </w:divBdr>
            </w:div>
            <w:div w:id="1944419166">
              <w:marLeft w:val="480"/>
              <w:marRight w:val="0"/>
              <w:marTop w:val="0"/>
              <w:marBottom w:val="0"/>
              <w:divBdr>
                <w:top w:val="none" w:sz="0" w:space="0" w:color="auto"/>
                <w:left w:val="none" w:sz="0" w:space="0" w:color="auto"/>
                <w:bottom w:val="none" w:sz="0" w:space="0" w:color="auto"/>
                <w:right w:val="none" w:sz="0" w:space="0" w:color="auto"/>
              </w:divBdr>
            </w:div>
            <w:div w:id="1845585408">
              <w:marLeft w:val="240"/>
              <w:marRight w:val="0"/>
              <w:marTop w:val="0"/>
              <w:marBottom w:val="0"/>
              <w:divBdr>
                <w:top w:val="none" w:sz="0" w:space="0" w:color="auto"/>
                <w:left w:val="none" w:sz="0" w:space="0" w:color="auto"/>
                <w:bottom w:val="none" w:sz="0" w:space="0" w:color="auto"/>
                <w:right w:val="none" w:sz="0" w:space="0" w:color="auto"/>
              </w:divBdr>
            </w:div>
            <w:div w:id="913779857">
              <w:marLeft w:val="240"/>
              <w:marRight w:val="0"/>
              <w:marTop w:val="0"/>
              <w:marBottom w:val="0"/>
              <w:divBdr>
                <w:top w:val="none" w:sz="0" w:space="0" w:color="auto"/>
                <w:left w:val="none" w:sz="0" w:space="0" w:color="auto"/>
                <w:bottom w:val="none" w:sz="0" w:space="0" w:color="auto"/>
                <w:right w:val="none" w:sz="0" w:space="0" w:color="auto"/>
              </w:divBdr>
            </w:div>
            <w:div w:id="1166743875">
              <w:marLeft w:val="240"/>
              <w:marRight w:val="0"/>
              <w:marTop w:val="0"/>
              <w:marBottom w:val="0"/>
              <w:divBdr>
                <w:top w:val="none" w:sz="0" w:space="0" w:color="auto"/>
                <w:left w:val="none" w:sz="0" w:space="0" w:color="auto"/>
                <w:bottom w:val="none" w:sz="0" w:space="0" w:color="auto"/>
                <w:right w:val="none" w:sz="0" w:space="0" w:color="auto"/>
              </w:divBdr>
            </w:div>
            <w:div w:id="1063482926">
              <w:marLeft w:val="240"/>
              <w:marRight w:val="0"/>
              <w:marTop w:val="0"/>
              <w:marBottom w:val="0"/>
              <w:divBdr>
                <w:top w:val="none" w:sz="0" w:space="0" w:color="auto"/>
                <w:left w:val="none" w:sz="0" w:space="0" w:color="auto"/>
                <w:bottom w:val="none" w:sz="0" w:space="0" w:color="auto"/>
                <w:right w:val="none" w:sz="0" w:space="0" w:color="auto"/>
              </w:divBdr>
            </w:div>
            <w:div w:id="1912621320">
              <w:marLeft w:val="240"/>
              <w:marRight w:val="0"/>
              <w:marTop w:val="0"/>
              <w:marBottom w:val="0"/>
              <w:divBdr>
                <w:top w:val="none" w:sz="0" w:space="0" w:color="auto"/>
                <w:left w:val="none" w:sz="0" w:space="0" w:color="auto"/>
                <w:bottom w:val="none" w:sz="0" w:space="0" w:color="auto"/>
                <w:right w:val="none" w:sz="0" w:space="0" w:color="auto"/>
              </w:divBdr>
            </w:div>
            <w:div w:id="1342127672">
              <w:marLeft w:val="480"/>
              <w:marRight w:val="0"/>
              <w:marTop w:val="0"/>
              <w:marBottom w:val="0"/>
              <w:divBdr>
                <w:top w:val="none" w:sz="0" w:space="0" w:color="auto"/>
                <w:left w:val="none" w:sz="0" w:space="0" w:color="auto"/>
                <w:bottom w:val="none" w:sz="0" w:space="0" w:color="auto"/>
                <w:right w:val="none" w:sz="0" w:space="0" w:color="auto"/>
              </w:divBdr>
            </w:div>
            <w:div w:id="141312345">
              <w:marLeft w:val="480"/>
              <w:marRight w:val="0"/>
              <w:marTop w:val="0"/>
              <w:marBottom w:val="0"/>
              <w:divBdr>
                <w:top w:val="none" w:sz="0" w:space="0" w:color="auto"/>
                <w:left w:val="none" w:sz="0" w:space="0" w:color="auto"/>
                <w:bottom w:val="none" w:sz="0" w:space="0" w:color="auto"/>
                <w:right w:val="none" w:sz="0" w:space="0" w:color="auto"/>
              </w:divBdr>
            </w:div>
            <w:div w:id="105393330">
              <w:marLeft w:val="480"/>
              <w:marRight w:val="0"/>
              <w:marTop w:val="0"/>
              <w:marBottom w:val="0"/>
              <w:divBdr>
                <w:top w:val="none" w:sz="0" w:space="0" w:color="auto"/>
                <w:left w:val="none" w:sz="0" w:space="0" w:color="auto"/>
                <w:bottom w:val="none" w:sz="0" w:space="0" w:color="auto"/>
                <w:right w:val="none" w:sz="0" w:space="0" w:color="auto"/>
              </w:divBdr>
            </w:div>
            <w:div w:id="769476141">
              <w:marLeft w:val="480"/>
              <w:marRight w:val="0"/>
              <w:marTop w:val="0"/>
              <w:marBottom w:val="0"/>
              <w:divBdr>
                <w:top w:val="none" w:sz="0" w:space="0" w:color="auto"/>
                <w:left w:val="none" w:sz="0" w:space="0" w:color="auto"/>
                <w:bottom w:val="none" w:sz="0" w:space="0" w:color="auto"/>
                <w:right w:val="none" w:sz="0" w:space="0" w:color="auto"/>
              </w:divBdr>
            </w:div>
            <w:div w:id="1518471492">
              <w:marLeft w:val="480"/>
              <w:marRight w:val="0"/>
              <w:marTop w:val="0"/>
              <w:marBottom w:val="0"/>
              <w:divBdr>
                <w:top w:val="none" w:sz="0" w:space="0" w:color="auto"/>
                <w:left w:val="none" w:sz="0" w:space="0" w:color="auto"/>
                <w:bottom w:val="none" w:sz="0" w:space="0" w:color="auto"/>
                <w:right w:val="none" w:sz="0" w:space="0" w:color="auto"/>
              </w:divBdr>
            </w:div>
            <w:div w:id="197358250">
              <w:marLeft w:val="0"/>
              <w:marRight w:val="0"/>
              <w:marTop w:val="0"/>
              <w:marBottom w:val="0"/>
              <w:divBdr>
                <w:top w:val="none" w:sz="0" w:space="0" w:color="auto"/>
                <w:left w:val="none" w:sz="0" w:space="0" w:color="auto"/>
                <w:bottom w:val="none" w:sz="0" w:space="0" w:color="auto"/>
                <w:right w:val="none" w:sz="0" w:space="0" w:color="auto"/>
              </w:divBdr>
            </w:div>
            <w:div w:id="305206434">
              <w:marLeft w:val="240"/>
              <w:marRight w:val="0"/>
              <w:marTop w:val="0"/>
              <w:marBottom w:val="0"/>
              <w:divBdr>
                <w:top w:val="none" w:sz="0" w:space="0" w:color="auto"/>
                <w:left w:val="none" w:sz="0" w:space="0" w:color="auto"/>
                <w:bottom w:val="none" w:sz="0" w:space="0" w:color="auto"/>
                <w:right w:val="none" w:sz="0" w:space="0" w:color="auto"/>
              </w:divBdr>
            </w:div>
            <w:div w:id="252666335">
              <w:marLeft w:val="240"/>
              <w:marRight w:val="0"/>
              <w:marTop w:val="0"/>
              <w:marBottom w:val="0"/>
              <w:divBdr>
                <w:top w:val="none" w:sz="0" w:space="0" w:color="auto"/>
                <w:left w:val="none" w:sz="0" w:space="0" w:color="auto"/>
                <w:bottom w:val="none" w:sz="0" w:space="0" w:color="auto"/>
                <w:right w:val="none" w:sz="0" w:space="0" w:color="auto"/>
              </w:divBdr>
            </w:div>
            <w:div w:id="1570379962">
              <w:marLeft w:val="240"/>
              <w:marRight w:val="0"/>
              <w:marTop w:val="0"/>
              <w:marBottom w:val="0"/>
              <w:divBdr>
                <w:top w:val="none" w:sz="0" w:space="0" w:color="auto"/>
                <w:left w:val="none" w:sz="0" w:space="0" w:color="auto"/>
                <w:bottom w:val="none" w:sz="0" w:space="0" w:color="auto"/>
                <w:right w:val="none" w:sz="0" w:space="0" w:color="auto"/>
              </w:divBdr>
            </w:div>
            <w:div w:id="754712838">
              <w:marLeft w:val="240"/>
              <w:marRight w:val="0"/>
              <w:marTop w:val="0"/>
              <w:marBottom w:val="0"/>
              <w:divBdr>
                <w:top w:val="none" w:sz="0" w:space="0" w:color="auto"/>
                <w:left w:val="none" w:sz="0" w:space="0" w:color="auto"/>
                <w:bottom w:val="none" w:sz="0" w:space="0" w:color="auto"/>
                <w:right w:val="none" w:sz="0" w:space="0" w:color="auto"/>
              </w:divBdr>
            </w:div>
            <w:div w:id="1175653254">
              <w:marLeft w:val="240"/>
              <w:marRight w:val="0"/>
              <w:marTop w:val="0"/>
              <w:marBottom w:val="0"/>
              <w:divBdr>
                <w:top w:val="none" w:sz="0" w:space="0" w:color="auto"/>
                <w:left w:val="none" w:sz="0" w:space="0" w:color="auto"/>
                <w:bottom w:val="none" w:sz="0" w:space="0" w:color="auto"/>
                <w:right w:val="none" w:sz="0" w:space="0" w:color="auto"/>
              </w:divBdr>
            </w:div>
            <w:div w:id="734201353">
              <w:marLeft w:val="480"/>
              <w:marRight w:val="0"/>
              <w:marTop w:val="0"/>
              <w:marBottom w:val="0"/>
              <w:divBdr>
                <w:top w:val="none" w:sz="0" w:space="0" w:color="auto"/>
                <w:left w:val="none" w:sz="0" w:space="0" w:color="auto"/>
                <w:bottom w:val="none" w:sz="0" w:space="0" w:color="auto"/>
                <w:right w:val="none" w:sz="0" w:space="0" w:color="auto"/>
              </w:divBdr>
            </w:div>
            <w:div w:id="420030491">
              <w:marLeft w:val="480"/>
              <w:marRight w:val="0"/>
              <w:marTop w:val="0"/>
              <w:marBottom w:val="0"/>
              <w:divBdr>
                <w:top w:val="none" w:sz="0" w:space="0" w:color="auto"/>
                <w:left w:val="none" w:sz="0" w:space="0" w:color="auto"/>
                <w:bottom w:val="none" w:sz="0" w:space="0" w:color="auto"/>
                <w:right w:val="none" w:sz="0" w:space="0" w:color="auto"/>
              </w:divBdr>
            </w:div>
            <w:div w:id="733817792">
              <w:marLeft w:val="480"/>
              <w:marRight w:val="0"/>
              <w:marTop w:val="0"/>
              <w:marBottom w:val="0"/>
              <w:divBdr>
                <w:top w:val="none" w:sz="0" w:space="0" w:color="auto"/>
                <w:left w:val="none" w:sz="0" w:space="0" w:color="auto"/>
                <w:bottom w:val="none" w:sz="0" w:space="0" w:color="auto"/>
                <w:right w:val="none" w:sz="0" w:space="0" w:color="auto"/>
              </w:divBdr>
            </w:div>
            <w:div w:id="20279210">
              <w:marLeft w:val="240"/>
              <w:marRight w:val="0"/>
              <w:marTop w:val="0"/>
              <w:marBottom w:val="0"/>
              <w:divBdr>
                <w:top w:val="none" w:sz="0" w:space="0" w:color="auto"/>
                <w:left w:val="none" w:sz="0" w:space="0" w:color="auto"/>
                <w:bottom w:val="none" w:sz="0" w:space="0" w:color="auto"/>
                <w:right w:val="none" w:sz="0" w:space="0" w:color="auto"/>
              </w:divBdr>
            </w:div>
            <w:div w:id="2043044529">
              <w:marLeft w:val="240"/>
              <w:marRight w:val="0"/>
              <w:marTop w:val="0"/>
              <w:marBottom w:val="0"/>
              <w:divBdr>
                <w:top w:val="none" w:sz="0" w:space="0" w:color="auto"/>
                <w:left w:val="none" w:sz="0" w:space="0" w:color="auto"/>
                <w:bottom w:val="none" w:sz="0" w:space="0" w:color="auto"/>
                <w:right w:val="none" w:sz="0" w:space="0" w:color="auto"/>
              </w:divBdr>
            </w:div>
            <w:div w:id="1197888470">
              <w:marLeft w:val="0"/>
              <w:marRight w:val="0"/>
              <w:marTop w:val="0"/>
              <w:marBottom w:val="0"/>
              <w:divBdr>
                <w:top w:val="none" w:sz="0" w:space="0" w:color="auto"/>
                <w:left w:val="none" w:sz="0" w:space="0" w:color="auto"/>
                <w:bottom w:val="none" w:sz="0" w:space="0" w:color="auto"/>
                <w:right w:val="none" w:sz="0" w:space="0" w:color="auto"/>
              </w:divBdr>
            </w:div>
            <w:div w:id="1399858778">
              <w:marLeft w:val="240"/>
              <w:marRight w:val="0"/>
              <w:marTop w:val="0"/>
              <w:marBottom w:val="0"/>
              <w:divBdr>
                <w:top w:val="none" w:sz="0" w:space="0" w:color="auto"/>
                <w:left w:val="none" w:sz="0" w:space="0" w:color="auto"/>
                <w:bottom w:val="none" w:sz="0" w:space="0" w:color="auto"/>
                <w:right w:val="none" w:sz="0" w:space="0" w:color="auto"/>
              </w:divBdr>
            </w:div>
            <w:div w:id="1826704485">
              <w:marLeft w:val="240"/>
              <w:marRight w:val="0"/>
              <w:marTop w:val="0"/>
              <w:marBottom w:val="0"/>
              <w:divBdr>
                <w:top w:val="none" w:sz="0" w:space="0" w:color="auto"/>
                <w:left w:val="none" w:sz="0" w:space="0" w:color="auto"/>
                <w:bottom w:val="none" w:sz="0" w:space="0" w:color="auto"/>
                <w:right w:val="none" w:sz="0" w:space="0" w:color="auto"/>
              </w:divBdr>
            </w:div>
            <w:div w:id="1295670595">
              <w:marLeft w:val="240"/>
              <w:marRight w:val="0"/>
              <w:marTop w:val="0"/>
              <w:marBottom w:val="0"/>
              <w:divBdr>
                <w:top w:val="none" w:sz="0" w:space="0" w:color="auto"/>
                <w:left w:val="none" w:sz="0" w:space="0" w:color="auto"/>
                <w:bottom w:val="none" w:sz="0" w:space="0" w:color="auto"/>
                <w:right w:val="none" w:sz="0" w:space="0" w:color="auto"/>
              </w:divBdr>
            </w:div>
            <w:div w:id="100805091">
              <w:marLeft w:val="240"/>
              <w:marRight w:val="0"/>
              <w:marTop w:val="0"/>
              <w:marBottom w:val="0"/>
              <w:divBdr>
                <w:top w:val="none" w:sz="0" w:space="0" w:color="auto"/>
                <w:left w:val="none" w:sz="0" w:space="0" w:color="auto"/>
                <w:bottom w:val="none" w:sz="0" w:space="0" w:color="auto"/>
                <w:right w:val="none" w:sz="0" w:space="0" w:color="auto"/>
              </w:divBdr>
            </w:div>
            <w:div w:id="133986622">
              <w:marLeft w:val="480"/>
              <w:marRight w:val="0"/>
              <w:marTop w:val="0"/>
              <w:marBottom w:val="0"/>
              <w:divBdr>
                <w:top w:val="none" w:sz="0" w:space="0" w:color="auto"/>
                <w:left w:val="none" w:sz="0" w:space="0" w:color="auto"/>
                <w:bottom w:val="none" w:sz="0" w:space="0" w:color="auto"/>
                <w:right w:val="none" w:sz="0" w:space="0" w:color="auto"/>
              </w:divBdr>
            </w:div>
            <w:div w:id="1986162839">
              <w:marLeft w:val="480"/>
              <w:marRight w:val="0"/>
              <w:marTop w:val="0"/>
              <w:marBottom w:val="0"/>
              <w:divBdr>
                <w:top w:val="none" w:sz="0" w:space="0" w:color="auto"/>
                <w:left w:val="none" w:sz="0" w:space="0" w:color="auto"/>
                <w:bottom w:val="none" w:sz="0" w:space="0" w:color="auto"/>
                <w:right w:val="none" w:sz="0" w:space="0" w:color="auto"/>
              </w:divBdr>
            </w:div>
            <w:div w:id="1981491774">
              <w:marLeft w:val="480"/>
              <w:marRight w:val="0"/>
              <w:marTop w:val="0"/>
              <w:marBottom w:val="0"/>
              <w:divBdr>
                <w:top w:val="none" w:sz="0" w:space="0" w:color="auto"/>
                <w:left w:val="none" w:sz="0" w:space="0" w:color="auto"/>
                <w:bottom w:val="none" w:sz="0" w:space="0" w:color="auto"/>
                <w:right w:val="none" w:sz="0" w:space="0" w:color="auto"/>
              </w:divBdr>
            </w:div>
            <w:div w:id="411388811">
              <w:marLeft w:val="240"/>
              <w:marRight w:val="0"/>
              <w:marTop w:val="0"/>
              <w:marBottom w:val="0"/>
              <w:divBdr>
                <w:top w:val="none" w:sz="0" w:space="0" w:color="auto"/>
                <w:left w:val="none" w:sz="0" w:space="0" w:color="auto"/>
                <w:bottom w:val="none" w:sz="0" w:space="0" w:color="auto"/>
                <w:right w:val="none" w:sz="0" w:space="0" w:color="auto"/>
              </w:divBdr>
            </w:div>
            <w:div w:id="1032531811">
              <w:marLeft w:val="240"/>
              <w:marRight w:val="0"/>
              <w:marTop w:val="0"/>
              <w:marBottom w:val="0"/>
              <w:divBdr>
                <w:top w:val="none" w:sz="0" w:space="0" w:color="auto"/>
                <w:left w:val="none" w:sz="0" w:space="0" w:color="auto"/>
                <w:bottom w:val="none" w:sz="0" w:space="0" w:color="auto"/>
                <w:right w:val="none" w:sz="0" w:space="0" w:color="auto"/>
              </w:divBdr>
            </w:div>
            <w:div w:id="1886136644">
              <w:marLeft w:val="0"/>
              <w:marRight w:val="0"/>
              <w:marTop w:val="0"/>
              <w:marBottom w:val="0"/>
              <w:divBdr>
                <w:top w:val="none" w:sz="0" w:space="0" w:color="auto"/>
                <w:left w:val="none" w:sz="0" w:space="0" w:color="auto"/>
                <w:bottom w:val="none" w:sz="0" w:space="0" w:color="auto"/>
                <w:right w:val="none" w:sz="0" w:space="0" w:color="auto"/>
              </w:divBdr>
            </w:div>
            <w:div w:id="716049333">
              <w:marLeft w:val="240"/>
              <w:marRight w:val="0"/>
              <w:marTop w:val="0"/>
              <w:marBottom w:val="0"/>
              <w:divBdr>
                <w:top w:val="none" w:sz="0" w:space="0" w:color="auto"/>
                <w:left w:val="none" w:sz="0" w:space="0" w:color="auto"/>
                <w:bottom w:val="none" w:sz="0" w:space="0" w:color="auto"/>
                <w:right w:val="none" w:sz="0" w:space="0" w:color="auto"/>
              </w:divBdr>
            </w:div>
            <w:div w:id="841554294">
              <w:marLeft w:val="480"/>
              <w:marRight w:val="0"/>
              <w:marTop w:val="0"/>
              <w:marBottom w:val="0"/>
              <w:divBdr>
                <w:top w:val="none" w:sz="0" w:space="0" w:color="auto"/>
                <w:left w:val="none" w:sz="0" w:space="0" w:color="auto"/>
                <w:bottom w:val="none" w:sz="0" w:space="0" w:color="auto"/>
                <w:right w:val="none" w:sz="0" w:space="0" w:color="auto"/>
              </w:divBdr>
            </w:div>
            <w:div w:id="1269316292">
              <w:marLeft w:val="480"/>
              <w:marRight w:val="0"/>
              <w:marTop w:val="0"/>
              <w:marBottom w:val="0"/>
              <w:divBdr>
                <w:top w:val="none" w:sz="0" w:space="0" w:color="auto"/>
                <w:left w:val="none" w:sz="0" w:space="0" w:color="auto"/>
                <w:bottom w:val="none" w:sz="0" w:space="0" w:color="auto"/>
                <w:right w:val="none" w:sz="0" w:space="0" w:color="auto"/>
              </w:divBdr>
            </w:div>
            <w:div w:id="315300939">
              <w:marLeft w:val="480"/>
              <w:marRight w:val="0"/>
              <w:marTop w:val="0"/>
              <w:marBottom w:val="0"/>
              <w:divBdr>
                <w:top w:val="none" w:sz="0" w:space="0" w:color="auto"/>
                <w:left w:val="none" w:sz="0" w:space="0" w:color="auto"/>
                <w:bottom w:val="none" w:sz="0" w:space="0" w:color="auto"/>
                <w:right w:val="none" w:sz="0" w:space="0" w:color="auto"/>
              </w:divBdr>
            </w:div>
            <w:div w:id="1916740558">
              <w:marLeft w:val="240"/>
              <w:marRight w:val="0"/>
              <w:marTop w:val="0"/>
              <w:marBottom w:val="0"/>
              <w:divBdr>
                <w:top w:val="none" w:sz="0" w:space="0" w:color="auto"/>
                <w:left w:val="none" w:sz="0" w:space="0" w:color="auto"/>
                <w:bottom w:val="none" w:sz="0" w:space="0" w:color="auto"/>
                <w:right w:val="none" w:sz="0" w:space="0" w:color="auto"/>
              </w:divBdr>
            </w:div>
            <w:div w:id="738796273">
              <w:marLeft w:val="0"/>
              <w:marRight w:val="0"/>
              <w:marTop w:val="0"/>
              <w:marBottom w:val="0"/>
              <w:divBdr>
                <w:top w:val="none" w:sz="0" w:space="0" w:color="auto"/>
                <w:left w:val="none" w:sz="0" w:space="0" w:color="auto"/>
                <w:bottom w:val="none" w:sz="0" w:space="0" w:color="auto"/>
                <w:right w:val="none" w:sz="0" w:space="0" w:color="auto"/>
              </w:divBdr>
            </w:div>
            <w:div w:id="325943055">
              <w:marLeft w:val="960"/>
              <w:marRight w:val="0"/>
              <w:marTop w:val="0"/>
              <w:marBottom w:val="0"/>
              <w:divBdr>
                <w:top w:val="none" w:sz="0" w:space="0" w:color="auto"/>
                <w:left w:val="none" w:sz="0" w:space="0" w:color="auto"/>
                <w:bottom w:val="none" w:sz="0" w:space="0" w:color="auto"/>
                <w:right w:val="none" w:sz="0" w:space="0" w:color="auto"/>
              </w:divBdr>
            </w:div>
            <w:div w:id="218519028">
              <w:marLeft w:val="240"/>
              <w:marRight w:val="0"/>
              <w:marTop w:val="0"/>
              <w:marBottom w:val="0"/>
              <w:divBdr>
                <w:top w:val="none" w:sz="0" w:space="0" w:color="auto"/>
                <w:left w:val="none" w:sz="0" w:space="0" w:color="auto"/>
                <w:bottom w:val="none" w:sz="0" w:space="0" w:color="auto"/>
                <w:right w:val="none" w:sz="0" w:space="0" w:color="auto"/>
              </w:divBdr>
            </w:div>
            <w:div w:id="58793822">
              <w:marLeft w:val="240"/>
              <w:marRight w:val="0"/>
              <w:marTop w:val="0"/>
              <w:marBottom w:val="0"/>
              <w:divBdr>
                <w:top w:val="none" w:sz="0" w:space="0" w:color="auto"/>
                <w:left w:val="none" w:sz="0" w:space="0" w:color="auto"/>
                <w:bottom w:val="none" w:sz="0" w:space="0" w:color="auto"/>
                <w:right w:val="none" w:sz="0" w:space="0" w:color="auto"/>
              </w:divBdr>
            </w:div>
            <w:div w:id="1742675606">
              <w:marLeft w:val="240"/>
              <w:marRight w:val="0"/>
              <w:marTop w:val="0"/>
              <w:marBottom w:val="0"/>
              <w:divBdr>
                <w:top w:val="none" w:sz="0" w:space="0" w:color="auto"/>
                <w:left w:val="none" w:sz="0" w:space="0" w:color="auto"/>
                <w:bottom w:val="none" w:sz="0" w:space="0" w:color="auto"/>
                <w:right w:val="none" w:sz="0" w:space="0" w:color="auto"/>
              </w:divBdr>
            </w:div>
            <w:div w:id="41708559">
              <w:marLeft w:val="240"/>
              <w:marRight w:val="0"/>
              <w:marTop w:val="0"/>
              <w:marBottom w:val="0"/>
              <w:divBdr>
                <w:top w:val="none" w:sz="0" w:space="0" w:color="auto"/>
                <w:left w:val="none" w:sz="0" w:space="0" w:color="auto"/>
                <w:bottom w:val="none" w:sz="0" w:space="0" w:color="auto"/>
                <w:right w:val="none" w:sz="0" w:space="0" w:color="auto"/>
              </w:divBdr>
            </w:div>
            <w:div w:id="735275548">
              <w:marLeft w:val="240"/>
              <w:marRight w:val="0"/>
              <w:marTop w:val="0"/>
              <w:marBottom w:val="0"/>
              <w:divBdr>
                <w:top w:val="none" w:sz="0" w:space="0" w:color="auto"/>
                <w:left w:val="none" w:sz="0" w:space="0" w:color="auto"/>
                <w:bottom w:val="none" w:sz="0" w:space="0" w:color="auto"/>
                <w:right w:val="none" w:sz="0" w:space="0" w:color="auto"/>
              </w:divBdr>
            </w:div>
            <w:div w:id="1706516841">
              <w:marLeft w:val="240"/>
              <w:marRight w:val="0"/>
              <w:marTop w:val="0"/>
              <w:marBottom w:val="0"/>
              <w:divBdr>
                <w:top w:val="none" w:sz="0" w:space="0" w:color="auto"/>
                <w:left w:val="none" w:sz="0" w:space="0" w:color="auto"/>
                <w:bottom w:val="none" w:sz="0" w:space="0" w:color="auto"/>
                <w:right w:val="none" w:sz="0" w:space="0" w:color="auto"/>
              </w:divBdr>
            </w:div>
            <w:div w:id="736249942">
              <w:marLeft w:val="240"/>
              <w:marRight w:val="0"/>
              <w:marTop w:val="0"/>
              <w:marBottom w:val="0"/>
              <w:divBdr>
                <w:top w:val="none" w:sz="0" w:space="0" w:color="auto"/>
                <w:left w:val="none" w:sz="0" w:space="0" w:color="auto"/>
                <w:bottom w:val="none" w:sz="0" w:space="0" w:color="auto"/>
                <w:right w:val="none" w:sz="0" w:space="0" w:color="auto"/>
              </w:divBdr>
            </w:div>
            <w:div w:id="568076619">
              <w:marLeft w:val="240"/>
              <w:marRight w:val="0"/>
              <w:marTop w:val="0"/>
              <w:marBottom w:val="0"/>
              <w:divBdr>
                <w:top w:val="none" w:sz="0" w:space="0" w:color="auto"/>
                <w:left w:val="none" w:sz="0" w:space="0" w:color="auto"/>
                <w:bottom w:val="none" w:sz="0" w:space="0" w:color="auto"/>
                <w:right w:val="none" w:sz="0" w:space="0" w:color="auto"/>
              </w:divBdr>
            </w:div>
            <w:div w:id="1094864190">
              <w:marLeft w:val="240"/>
              <w:marRight w:val="0"/>
              <w:marTop w:val="0"/>
              <w:marBottom w:val="0"/>
              <w:divBdr>
                <w:top w:val="none" w:sz="0" w:space="0" w:color="auto"/>
                <w:left w:val="none" w:sz="0" w:space="0" w:color="auto"/>
                <w:bottom w:val="none" w:sz="0" w:space="0" w:color="auto"/>
                <w:right w:val="none" w:sz="0" w:space="0" w:color="auto"/>
              </w:divBdr>
            </w:div>
            <w:div w:id="1338534825">
              <w:marLeft w:val="240"/>
              <w:marRight w:val="0"/>
              <w:marTop w:val="0"/>
              <w:marBottom w:val="0"/>
              <w:divBdr>
                <w:top w:val="none" w:sz="0" w:space="0" w:color="auto"/>
                <w:left w:val="none" w:sz="0" w:space="0" w:color="auto"/>
                <w:bottom w:val="none" w:sz="0" w:space="0" w:color="auto"/>
                <w:right w:val="none" w:sz="0" w:space="0" w:color="auto"/>
              </w:divBdr>
            </w:div>
            <w:div w:id="1569266366">
              <w:marLeft w:val="240"/>
              <w:marRight w:val="0"/>
              <w:marTop w:val="0"/>
              <w:marBottom w:val="0"/>
              <w:divBdr>
                <w:top w:val="none" w:sz="0" w:space="0" w:color="auto"/>
                <w:left w:val="none" w:sz="0" w:space="0" w:color="auto"/>
                <w:bottom w:val="none" w:sz="0" w:space="0" w:color="auto"/>
                <w:right w:val="none" w:sz="0" w:space="0" w:color="auto"/>
              </w:divBdr>
            </w:div>
            <w:div w:id="103237068">
              <w:marLeft w:val="480"/>
              <w:marRight w:val="0"/>
              <w:marTop w:val="0"/>
              <w:marBottom w:val="0"/>
              <w:divBdr>
                <w:top w:val="none" w:sz="0" w:space="0" w:color="auto"/>
                <w:left w:val="none" w:sz="0" w:space="0" w:color="auto"/>
                <w:bottom w:val="none" w:sz="0" w:space="0" w:color="auto"/>
                <w:right w:val="none" w:sz="0" w:space="0" w:color="auto"/>
              </w:divBdr>
            </w:div>
            <w:div w:id="1089350801">
              <w:marLeft w:val="480"/>
              <w:marRight w:val="0"/>
              <w:marTop w:val="0"/>
              <w:marBottom w:val="0"/>
              <w:divBdr>
                <w:top w:val="none" w:sz="0" w:space="0" w:color="auto"/>
                <w:left w:val="none" w:sz="0" w:space="0" w:color="auto"/>
                <w:bottom w:val="none" w:sz="0" w:space="0" w:color="auto"/>
                <w:right w:val="none" w:sz="0" w:space="0" w:color="auto"/>
              </w:divBdr>
            </w:div>
            <w:div w:id="1049384057">
              <w:marLeft w:val="0"/>
              <w:marRight w:val="0"/>
              <w:marTop w:val="0"/>
              <w:marBottom w:val="0"/>
              <w:divBdr>
                <w:top w:val="none" w:sz="0" w:space="0" w:color="auto"/>
                <w:left w:val="none" w:sz="0" w:space="0" w:color="auto"/>
                <w:bottom w:val="none" w:sz="0" w:space="0" w:color="auto"/>
                <w:right w:val="none" w:sz="0" w:space="0" w:color="auto"/>
              </w:divBdr>
            </w:div>
            <w:div w:id="981271808">
              <w:marLeft w:val="480"/>
              <w:marRight w:val="0"/>
              <w:marTop w:val="0"/>
              <w:marBottom w:val="0"/>
              <w:divBdr>
                <w:top w:val="none" w:sz="0" w:space="0" w:color="auto"/>
                <w:left w:val="none" w:sz="0" w:space="0" w:color="auto"/>
                <w:bottom w:val="none" w:sz="0" w:space="0" w:color="auto"/>
                <w:right w:val="none" w:sz="0" w:space="0" w:color="auto"/>
              </w:divBdr>
            </w:div>
            <w:div w:id="1741949837">
              <w:marLeft w:val="0"/>
              <w:marRight w:val="0"/>
              <w:marTop w:val="0"/>
              <w:marBottom w:val="0"/>
              <w:divBdr>
                <w:top w:val="none" w:sz="0" w:space="0" w:color="auto"/>
                <w:left w:val="none" w:sz="0" w:space="0" w:color="auto"/>
                <w:bottom w:val="none" w:sz="0" w:space="0" w:color="auto"/>
                <w:right w:val="none" w:sz="0" w:space="0" w:color="auto"/>
              </w:divBdr>
            </w:div>
            <w:div w:id="439422934">
              <w:marLeft w:val="480"/>
              <w:marRight w:val="0"/>
              <w:marTop w:val="0"/>
              <w:marBottom w:val="0"/>
              <w:divBdr>
                <w:top w:val="none" w:sz="0" w:space="0" w:color="auto"/>
                <w:left w:val="none" w:sz="0" w:space="0" w:color="auto"/>
                <w:bottom w:val="none" w:sz="0" w:space="0" w:color="auto"/>
                <w:right w:val="none" w:sz="0" w:space="0" w:color="auto"/>
              </w:divBdr>
            </w:div>
            <w:div w:id="217009166">
              <w:marLeft w:val="240"/>
              <w:marRight w:val="0"/>
              <w:marTop w:val="0"/>
              <w:marBottom w:val="0"/>
              <w:divBdr>
                <w:top w:val="none" w:sz="0" w:space="0" w:color="auto"/>
                <w:left w:val="none" w:sz="0" w:space="0" w:color="auto"/>
                <w:bottom w:val="none" w:sz="0" w:space="0" w:color="auto"/>
                <w:right w:val="none" w:sz="0" w:space="0" w:color="auto"/>
              </w:divBdr>
            </w:div>
            <w:div w:id="1122572380">
              <w:marLeft w:val="240"/>
              <w:marRight w:val="0"/>
              <w:marTop w:val="0"/>
              <w:marBottom w:val="0"/>
              <w:divBdr>
                <w:top w:val="none" w:sz="0" w:space="0" w:color="auto"/>
                <w:left w:val="none" w:sz="0" w:space="0" w:color="auto"/>
                <w:bottom w:val="none" w:sz="0" w:space="0" w:color="auto"/>
                <w:right w:val="none" w:sz="0" w:space="0" w:color="auto"/>
              </w:divBdr>
            </w:div>
            <w:div w:id="219246203">
              <w:marLeft w:val="240"/>
              <w:marRight w:val="0"/>
              <w:marTop w:val="0"/>
              <w:marBottom w:val="0"/>
              <w:divBdr>
                <w:top w:val="none" w:sz="0" w:space="0" w:color="auto"/>
                <w:left w:val="none" w:sz="0" w:space="0" w:color="auto"/>
                <w:bottom w:val="none" w:sz="0" w:space="0" w:color="auto"/>
                <w:right w:val="none" w:sz="0" w:space="0" w:color="auto"/>
              </w:divBdr>
            </w:div>
            <w:div w:id="2092847999">
              <w:marLeft w:val="240"/>
              <w:marRight w:val="0"/>
              <w:marTop w:val="0"/>
              <w:marBottom w:val="0"/>
              <w:divBdr>
                <w:top w:val="none" w:sz="0" w:space="0" w:color="auto"/>
                <w:left w:val="none" w:sz="0" w:space="0" w:color="auto"/>
                <w:bottom w:val="none" w:sz="0" w:space="0" w:color="auto"/>
                <w:right w:val="none" w:sz="0" w:space="0" w:color="auto"/>
              </w:divBdr>
            </w:div>
            <w:div w:id="1107391525">
              <w:marLeft w:val="0"/>
              <w:marRight w:val="0"/>
              <w:marTop w:val="0"/>
              <w:marBottom w:val="0"/>
              <w:divBdr>
                <w:top w:val="none" w:sz="0" w:space="0" w:color="auto"/>
                <w:left w:val="none" w:sz="0" w:space="0" w:color="auto"/>
                <w:bottom w:val="none" w:sz="0" w:space="0" w:color="auto"/>
                <w:right w:val="none" w:sz="0" w:space="0" w:color="auto"/>
              </w:divBdr>
            </w:div>
            <w:div w:id="1263034501">
              <w:marLeft w:val="240"/>
              <w:marRight w:val="0"/>
              <w:marTop w:val="0"/>
              <w:marBottom w:val="0"/>
              <w:divBdr>
                <w:top w:val="none" w:sz="0" w:space="0" w:color="auto"/>
                <w:left w:val="none" w:sz="0" w:space="0" w:color="auto"/>
                <w:bottom w:val="none" w:sz="0" w:space="0" w:color="auto"/>
                <w:right w:val="none" w:sz="0" w:space="0" w:color="auto"/>
              </w:divBdr>
            </w:div>
            <w:div w:id="1766805556">
              <w:marLeft w:val="240"/>
              <w:marRight w:val="0"/>
              <w:marTop w:val="0"/>
              <w:marBottom w:val="0"/>
              <w:divBdr>
                <w:top w:val="none" w:sz="0" w:space="0" w:color="auto"/>
                <w:left w:val="none" w:sz="0" w:space="0" w:color="auto"/>
                <w:bottom w:val="none" w:sz="0" w:space="0" w:color="auto"/>
                <w:right w:val="none" w:sz="0" w:space="0" w:color="auto"/>
              </w:divBdr>
            </w:div>
            <w:div w:id="1845432894">
              <w:marLeft w:val="240"/>
              <w:marRight w:val="0"/>
              <w:marTop w:val="0"/>
              <w:marBottom w:val="0"/>
              <w:divBdr>
                <w:top w:val="none" w:sz="0" w:space="0" w:color="auto"/>
                <w:left w:val="none" w:sz="0" w:space="0" w:color="auto"/>
                <w:bottom w:val="none" w:sz="0" w:space="0" w:color="auto"/>
                <w:right w:val="none" w:sz="0" w:space="0" w:color="auto"/>
              </w:divBdr>
            </w:div>
            <w:div w:id="1957254112">
              <w:marLeft w:val="960"/>
              <w:marRight w:val="0"/>
              <w:marTop w:val="240"/>
              <w:marBottom w:val="0"/>
              <w:divBdr>
                <w:top w:val="none" w:sz="0" w:space="0" w:color="auto"/>
                <w:left w:val="none" w:sz="0" w:space="0" w:color="auto"/>
                <w:bottom w:val="none" w:sz="0" w:space="0" w:color="auto"/>
                <w:right w:val="none" w:sz="0" w:space="0" w:color="auto"/>
              </w:divBdr>
            </w:div>
            <w:div w:id="1189366798">
              <w:marLeft w:val="0"/>
              <w:marRight w:val="0"/>
              <w:marTop w:val="0"/>
              <w:marBottom w:val="0"/>
              <w:divBdr>
                <w:top w:val="none" w:sz="0" w:space="0" w:color="auto"/>
                <w:left w:val="none" w:sz="0" w:space="0" w:color="auto"/>
                <w:bottom w:val="none" w:sz="0" w:space="0" w:color="auto"/>
                <w:right w:val="none" w:sz="0" w:space="0" w:color="auto"/>
              </w:divBdr>
            </w:div>
            <w:div w:id="790830517">
              <w:marLeft w:val="0"/>
              <w:marRight w:val="0"/>
              <w:marTop w:val="0"/>
              <w:marBottom w:val="0"/>
              <w:divBdr>
                <w:top w:val="none" w:sz="0" w:space="0" w:color="auto"/>
                <w:left w:val="none" w:sz="0" w:space="0" w:color="auto"/>
                <w:bottom w:val="none" w:sz="0" w:space="0" w:color="auto"/>
                <w:right w:val="none" w:sz="0" w:space="0" w:color="auto"/>
              </w:divBdr>
              <w:divsChild>
                <w:div w:id="1501509319">
                  <w:marLeft w:val="960"/>
                  <w:marRight w:val="0"/>
                  <w:marTop w:val="240"/>
                  <w:marBottom w:val="0"/>
                  <w:divBdr>
                    <w:top w:val="none" w:sz="0" w:space="0" w:color="auto"/>
                    <w:left w:val="none" w:sz="0" w:space="0" w:color="auto"/>
                    <w:bottom w:val="none" w:sz="0" w:space="0" w:color="auto"/>
                    <w:right w:val="none" w:sz="0" w:space="0" w:color="auto"/>
                  </w:divBdr>
                </w:div>
                <w:div w:id="939945753">
                  <w:marLeft w:val="0"/>
                  <w:marRight w:val="0"/>
                  <w:marTop w:val="0"/>
                  <w:marBottom w:val="0"/>
                  <w:divBdr>
                    <w:top w:val="none" w:sz="0" w:space="0" w:color="auto"/>
                    <w:left w:val="none" w:sz="0" w:space="0" w:color="auto"/>
                    <w:bottom w:val="none" w:sz="0" w:space="0" w:color="auto"/>
                    <w:right w:val="none" w:sz="0" w:space="0" w:color="auto"/>
                  </w:divBdr>
                </w:div>
              </w:divsChild>
            </w:div>
            <w:div w:id="6563145">
              <w:marLeft w:val="0"/>
              <w:marRight w:val="0"/>
              <w:marTop w:val="240"/>
              <w:marBottom w:val="0"/>
              <w:divBdr>
                <w:top w:val="none" w:sz="0" w:space="0" w:color="auto"/>
                <w:left w:val="none" w:sz="0" w:space="0" w:color="auto"/>
                <w:bottom w:val="none" w:sz="0" w:space="0" w:color="auto"/>
                <w:right w:val="none" w:sz="0" w:space="0" w:color="auto"/>
              </w:divBdr>
              <w:divsChild>
                <w:div w:id="1450392040">
                  <w:marLeft w:val="0"/>
                  <w:marRight w:val="0"/>
                  <w:marTop w:val="0"/>
                  <w:marBottom w:val="0"/>
                  <w:divBdr>
                    <w:top w:val="none" w:sz="0" w:space="0" w:color="auto"/>
                    <w:left w:val="none" w:sz="0" w:space="0" w:color="auto"/>
                    <w:bottom w:val="none" w:sz="0" w:space="0" w:color="auto"/>
                    <w:right w:val="none" w:sz="0" w:space="0" w:color="auto"/>
                  </w:divBdr>
                  <w:divsChild>
                    <w:div w:id="814028323">
                      <w:marLeft w:val="0"/>
                      <w:marRight w:val="0"/>
                      <w:marTop w:val="0"/>
                      <w:marBottom w:val="0"/>
                      <w:divBdr>
                        <w:top w:val="none" w:sz="0" w:space="0" w:color="auto"/>
                        <w:left w:val="none" w:sz="0" w:space="0" w:color="auto"/>
                        <w:bottom w:val="none" w:sz="0" w:space="0" w:color="auto"/>
                        <w:right w:val="none" w:sz="0" w:space="0" w:color="auto"/>
                      </w:divBdr>
                      <w:divsChild>
                        <w:div w:id="1384867782">
                          <w:marLeft w:val="0"/>
                          <w:marRight w:val="0"/>
                          <w:marTop w:val="0"/>
                          <w:marBottom w:val="0"/>
                          <w:divBdr>
                            <w:top w:val="none" w:sz="0" w:space="0" w:color="auto"/>
                            <w:left w:val="none" w:sz="0" w:space="0" w:color="auto"/>
                            <w:bottom w:val="none" w:sz="0" w:space="0" w:color="auto"/>
                            <w:right w:val="none" w:sz="0" w:space="0" w:color="auto"/>
                          </w:divBdr>
                          <w:divsChild>
                            <w:div w:id="248081027">
                              <w:marLeft w:val="0"/>
                              <w:marRight w:val="0"/>
                              <w:marTop w:val="0"/>
                              <w:marBottom w:val="0"/>
                              <w:divBdr>
                                <w:top w:val="none" w:sz="0" w:space="0" w:color="auto"/>
                                <w:left w:val="none" w:sz="0" w:space="0" w:color="auto"/>
                                <w:bottom w:val="none" w:sz="0" w:space="0" w:color="auto"/>
                                <w:right w:val="none" w:sz="0" w:space="0" w:color="auto"/>
                              </w:divBdr>
                              <w:divsChild>
                                <w:div w:id="1121846831">
                                  <w:marLeft w:val="480"/>
                                  <w:marRight w:val="0"/>
                                  <w:marTop w:val="0"/>
                                  <w:marBottom w:val="0"/>
                                  <w:divBdr>
                                    <w:top w:val="none" w:sz="0" w:space="0" w:color="auto"/>
                                    <w:left w:val="none" w:sz="0" w:space="0" w:color="auto"/>
                                    <w:bottom w:val="none" w:sz="0" w:space="0" w:color="auto"/>
                                    <w:right w:val="none" w:sz="0" w:space="0" w:color="auto"/>
                                  </w:divBdr>
                                </w:div>
                                <w:div w:id="13954706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044392">
              <w:marLeft w:val="0"/>
              <w:marRight w:val="0"/>
              <w:marTop w:val="240"/>
              <w:marBottom w:val="0"/>
              <w:divBdr>
                <w:top w:val="none" w:sz="0" w:space="0" w:color="auto"/>
                <w:left w:val="none" w:sz="0" w:space="0" w:color="auto"/>
                <w:bottom w:val="none" w:sz="0" w:space="0" w:color="auto"/>
                <w:right w:val="none" w:sz="0" w:space="0" w:color="auto"/>
              </w:divBdr>
              <w:divsChild>
                <w:div w:id="76754637">
                  <w:marLeft w:val="0"/>
                  <w:marRight w:val="0"/>
                  <w:marTop w:val="0"/>
                  <w:marBottom w:val="0"/>
                  <w:divBdr>
                    <w:top w:val="none" w:sz="0" w:space="0" w:color="auto"/>
                    <w:left w:val="none" w:sz="0" w:space="0" w:color="auto"/>
                    <w:bottom w:val="none" w:sz="0" w:space="0" w:color="auto"/>
                    <w:right w:val="none" w:sz="0" w:space="0" w:color="auto"/>
                  </w:divBdr>
                  <w:divsChild>
                    <w:div w:id="916131210">
                      <w:marLeft w:val="0"/>
                      <w:marRight w:val="0"/>
                      <w:marTop w:val="0"/>
                      <w:marBottom w:val="0"/>
                      <w:divBdr>
                        <w:top w:val="none" w:sz="0" w:space="0" w:color="auto"/>
                        <w:left w:val="none" w:sz="0" w:space="0" w:color="auto"/>
                        <w:bottom w:val="none" w:sz="0" w:space="0" w:color="auto"/>
                        <w:right w:val="none" w:sz="0" w:space="0" w:color="auto"/>
                      </w:divBdr>
                      <w:divsChild>
                        <w:div w:id="1679573068">
                          <w:marLeft w:val="0"/>
                          <w:marRight w:val="0"/>
                          <w:marTop w:val="0"/>
                          <w:marBottom w:val="0"/>
                          <w:divBdr>
                            <w:top w:val="none" w:sz="0" w:space="0" w:color="auto"/>
                            <w:left w:val="none" w:sz="0" w:space="0" w:color="auto"/>
                            <w:bottom w:val="none" w:sz="0" w:space="0" w:color="auto"/>
                            <w:right w:val="none" w:sz="0" w:space="0" w:color="auto"/>
                          </w:divBdr>
                          <w:divsChild>
                            <w:div w:id="1874032537">
                              <w:marLeft w:val="0"/>
                              <w:marRight w:val="0"/>
                              <w:marTop w:val="0"/>
                              <w:marBottom w:val="0"/>
                              <w:divBdr>
                                <w:top w:val="none" w:sz="0" w:space="0" w:color="auto"/>
                                <w:left w:val="none" w:sz="0" w:space="0" w:color="auto"/>
                                <w:bottom w:val="none" w:sz="0" w:space="0" w:color="auto"/>
                                <w:right w:val="none" w:sz="0" w:space="0" w:color="auto"/>
                              </w:divBdr>
                              <w:divsChild>
                                <w:div w:id="1972974874">
                                  <w:marLeft w:val="480"/>
                                  <w:marRight w:val="0"/>
                                  <w:marTop w:val="0"/>
                                  <w:marBottom w:val="0"/>
                                  <w:divBdr>
                                    <w:top w:val="none" w:sz="0" w:space="0" w:color="auto"/>
                                    <w:left w:val="none" w:sz="0" w:space="0" w:color="auto"/>
                                    <w:bottom w:val="none" w:sz="0" w:space="0" w:color="auto"/>
                                    <w:right w:val="none" w:sz="0" w:space="0" w:color="auto"/>
                                  </w:divBdr>
                                </w:div>
                                <w:div w:id="10923607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831592">
              <w:marLeft w:val="0"/>
              <w:marRight w:val="0"/>
              <w:marTop w:val="240"/>
              <w:marBottom w:val="0"/>
              <w:divBdr>
                <w:top w:val="none" w:sz="0" w:space="0" w:color="auto"/>
                <w:left w:val="none" w:sz="0" w:space="0" w:color="auto"/>
                <w:bottom w:val="none" w:sz="0" w:space="0" w:color="auto"/>
                <w:right w:val="none" w:sz="0" w:space="0" w:color="auto"/>
              </w:divBdr>
              <w:divsChild>
                <w:div w:id="240220734">
                  <w:marLeft w:val="0"/>
                  <w:marRight w:val="0"/>
                  <w:marTop w:val="0"/>
                  <w:marBottom w:val="0"/>
                  <w:divBdr>
                    <w:top w:val="none" w:sz="0" w:space="0" w:color="auto"/>
                    <w:left w:val="none" w:sz="0" w:space="0" w:color="auto"/>
                    <w:bottom w:val="none" w:sz="0" w:space="0" w:color="auto"/>
                    <w:right w:val="none" w:sz="0" w:space="0" w:color="auto"/>
                  </w:divBdr>
                  <w:divsChild>
                    <w:div w:id="1186485828">
                      <w:marLeft w:val="0"/>
                      <w:marRight w:val="0"/>
                      <w:marTop w:val="0"/>
                      <w:marBottom w:val="0"/>
                      <w:divBdr>
                        <w:top w:val="none" w:sz="0" w:space="0" w:color="auto"/>
                        <w:left w:val="none" w:sz="0" w:space="0" w:color="auto"/>
                        <w:bottom w:val="none" w:sz="0" w:space="0" w:color="auto"/>
                        <w:right w:val="none" w:sz="0" w:space="0" w:color="auto"/>
                      </w:divBdr>
                      <w:divsChild>
                        <w:div w:id="2098553825">
                          <w:marLeft w:val="0"/>
                          <w:marRight w:val="0"/>
                          <w:marTop w:val="0"/>
                          <w:marBottom w:val="0"/>
                          <w:divBdr>
                            <w:top w:val="none" w:sz="0" w:space="0" w:color="auto"/>
                            <w:left w:val="none" w:sz="0" w:space="0" w:color="auto"/>
                            <w:bottom w:val="none" w:sz="0" w:space="0" w:color="auto"/>
                            <w:right w:val="none" w:sz="0" w:space="0" w:color="auto"/>
                          </w:divBdr>
                          <w:divsChild>
                            <w:div w:id="1454254470">
                              <w:marLeft w:val="0"/>
                              <w:marRight w:val="0"/>
                              <w:marTop w:val="0"/>
                              <w:marBottom w:val="0"/>
                              <w:divBdr>
                                <w:top w:val="none" w:sz="0" w:space="0" w:color="auto"/>
                                <w:left w:val="none" w:sz="0" w:space="0" w:color="auto"/>
                                <w:bottom w:val="none" w:sz="0" w:space="0" w:color="auto"/>
                                <w:right w:val="none" w:sz="0" w:space="0" w:color="auto"/>
                              </w:divBdr>
                              <w:divsChild>
                                <w:div w:id="2046442179">
                                  <w:marLeft w:val="480"/>
                                  <w:marRight w:val="0"/>
                                  <w:marTop w:val="0"/>
                                  <w:marBottom w:val="0"/>
                                  <w:divBdr>
                                    <w:top w:val="none" w:sz="0" w:space="0" w:color="auto"/>
                                    <w:left w:val="none" w:sz="0" w:space="0" w:color="auto"/>
                                    <w:bottom w:val="none" w:sz="0" w:space="0" w:color="auto"/>
                                    <w:right w:val="none" w:sz="0" w:space="0" w:color="auto"/>
                                  </w:divBdr>
                                </w:div>
                                <w:div w:id="19024015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360130">
              <w:marLeft w:val="0"/>
              <w:marRight w:val="0"/>
              <w:marTop w:val="240"/>
              <w:marBottom w:val="0"/>
              <w:divBdr>
                <w:top w:val="none" w:sz="0" w:space="0" w:color="auto"/>
                <w:left w:val="none" w:sz="0" w:space="0" w:color="auto"/>
                <w:bottom w:val="none" w:sz="0" w:space="0" w:color="auto"/>
                <w:right w:val="none" w:sz="0" w:space="0" w:color="auto"/>
              </w:divBdr>
              <w:divsChild>
                <w:div w:id="1128015626">
                  <w:marLeft w:val="0"/>
                  <w:marRight w:val="0"/>
                  <w:marTop w:val="0"/>
                  <w:marBottom w:val="0"/>
                  <w:divBdr>
                    <w:top w:val="none" w:sz="0" w:space="0" w:color="auto"/>
                    <w:left w:val="none" w:sz="0" w:space="0" w:color="auto"/>
                    <w:bottom w:val="none" w:sz="0" w:space="0" w:color="auto"/>
                    <w:right w:val="none" w:sz="0" w:space="0" w:color="auto"/>
                  </w:divBdr>
                  <w:divsChild>
                    <w:div w:id="1135639109">
                      <w:marLeft w:val="0"/>
                      <w:marRight w:val="0"/>
                      <w:marTop w:val="0"/>
                      <w:marBottom w:val="0"/>
                      <w:divBdr>
                        <w:top w:val="none" w:sz="0" w:space="0" w:color="auto"/>
                        <w:left w:val="none" w:sz="0" w:space="0" w:color="auto"/>
                        <w:bottom w:val="none" w:sz="0" w:space="0" w:color="auto"/>
                        <w:right w:val="none" w:sz="0" w:space="0" w:color="auto"/>
                      </w:divBdr>
                      <w:divsChild>
                        <w:div w:id="1039162903">
                          <w:marLeft w:val="0"/>
                          <w:marRight w:val="0"/>
                          <w:marTop w:val="0"/>
                          <w:marBottom w:val="0"/>
                          <w:divBdr>
                            <w:top w:val="none" w:sz="0" w:space="0" w:color="auto"/>
                            <w:left w:val="none" w:sz="0" w:space="0" w:color="auto"/>
                            <w:bottom w:val="none" w:sz="0" w:space="0" w:color="auto"/>
                            <w:right w:val="none" w:sz="0" w:space="0" w:color="auto"/>
                          </w:divBdr>
                          <w:divsChild>
                            <w:div w:id="1365329029">
                              <w:marLeft w:val="0"/>
                              <w:marRight w:val="0"/>
                              <w:marTop w:val="0"/>
                              <w:marBottom w:val="0"/>
                              <w:divBdr>
                                <w:top w:val="none" w:sz="0" w:space="0" w:color="auto"/>
                                <w:left w:val="none" w:sz="0" w:space="0" w:color="auto"/>
                                <w:bottom w:val="none" w:sz="0" w:space="0" w:color="auto"/>
                                <w:right w:val="none" w:sz="0" w:space="0" w:color="auto"/>
                              </w:divBdr>
                              <w:divsChild>
                                <w:div w:id="309292985">
                                  <w:marLeft w:val="480"/>
                                  <w:marRight w:val="0"/>
                                  <w:marTop w:val="0"/>
                                  <w:marBottom w:val="0"/>
                                  <w:divBdr>
                                    <w:top w:val="none" w:sz="0" w:space="0" w:color="auto"/>
                                    <w:left w:val="none" w:sz="0" w:space="0" w:color="auto"/>
                                    <w:bottom w:val="none" w:sz="0" w:space="0" w:color="auto"/>
                                    <w:right w:val="none" w:sz="0" w:space="0" w:color="auto"/>
                                  </w:divBdr>
                                </w:div>
                                <w:div w:id="11061174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722842">
              <w:marLeft w:val="0"/>
              <w:marRight w:val="0"/>
              <w:marTop w:val="240"/>
              <w:marBottom w:val="0"/>
              <w:divBdr>
                <w:top w:val="none" w:sz="0" w:space="0" w:color="auto"/>
                <w:left w:val="none" w:sz="0" w:space="0" w:color="auto"/>
                <w:bottom w:val="none" w:sz="0" w:space="0" w:color="auto"/>
                <w:right w:val="none" w:sz="0" w:space="0" w:color="auto"/>
              </w:divBdr>
              <w:divsChild>
                <w:div w:id="1341280143">
                  <w:marLeft w:val="0"/>
                  <w:marRight w:val="0"/>
                  <w:marTop w:val="0"/>
                  <w:marBottom w:val="0"/>
                  <w:divBdr>
                    <w:top w:val="none" w:sz="0" w:space="0" w:color="auto"/>
                    <w:left w:val="none" w:sz="0" w:space="0" w:color="auto"/>
                    <w:bottom w:val="none" w:sz="0" w:space="0" w:color="auto"/>
                    <w:right w:val="none" w:sz="0" w:space="0" w:color="auto"/>
                  </w:divBdr>
                  <w:divsChild>
                    <w:div w:id="1448549517">
                      <w:marLeft w:val="0"/>
                      <w:marRight w:val="0"/>
                      <w:marTop w:val="0"/>
                      <w:marBottom w:val="0"/>
                      <w:divBdr>
                        <w:top w:val="none" w:sz="0" w:space="0" w:color="auto"/>
                        <w:left w:val="none" w:sz="0" w:space="0" w:color="auto"/>
                        <w:bottom w:val="none" w:sz="0" w:space="0" w:color="auto"/>
                        <w:right w:val="none" w:sz="0" w:space="0" w:color="auto"/>
                      </w:divBdr>
                      <w:divsChild>
                        <w:div w:id="1289822459">
                          <w:marLeft w:val="0"/>
                          <w:marRight w:val="0"/>
                          <w:marTop w:val="0"/>
                          <w:marBottom w:val="0"/>
                          <w:divBdr>
                            <w:top w:val="none" w:sz="0" w:space="0" w:color="auto"/>
                            <w:left w:val="none" w:sz="0" w:space="0" w:color="auto"/>
                            <w:bottom w:val="none" w:sz="0" w:space="0" w:color="auto"/>
                            <w:right w:val="none" w:sz="0" w:space="0" w:color="auto"/>
                          </w:divBdr>
                          <w:divsChild>
                            <w:div w:id="979194451">
                              <w:marLeft w:val="0"/>
                              <w:marRight w:val="0"/>
                              <w:marTop w:val="0"/>
                              <w:marBottom w:val="0"/>
                              <w:divBdr>
                                <w:top w:val="none" w:sz="0" w:space="0" w:color="auto"/>
                                <w:left w:val="none" w:sz="0" w:space="0" w:color="auto"/>
                                <w:bottom w:val="none" w:sz="0" w:space="0" w:color="auto"/>
                                <w:right w:val="none" w:sz="0" w:space="0" w:color="auto"/>
                              </w:divBdr>
                              <w:divsChild>
                                <w:div w:id="665592974">
                                  <w:marLeft w:val="480"/>
                                  <w:marRight w:val="0"/>
                                  <w:marTop w:val="0"/>
                                  <w:marBottom w:val="0"/>
                                  <w:divBdr>
                                    <w:top w:val="none" w:sz="0" w:space="0" w:color="auto"/>
                                    <w:left w:val="none" w:sz="0" w:space="0" w:color="auto"/>
                                    <w:bottom w:val="none" w:sz="0" w:space="0" w:color="auto"/>
                                    <w:right w:val="none" w:sz="0" w:space="0" w:color="auto"/>
                                  </w:divBdr>
                                </w:div>
                                <w:div w:id="19261070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01395">
              <w:marLeft w:val="0"/>
              <w:marRight w:val="0"/>
              <w:marTop w:val="240"/>
              <w:marBottom w:val="0"/>
              <w:divBdr>
                <w:top w:val="none" w:sz="0" w:space="0" w:color="auto"/>
                <w:left w:val="none" w:sz="0" w:space="0" w:color="auto"/>
                <w:bottom w:val="none" w:sz="0" w:space="0" w:color="auto"/>
                <w:right w:val="none" w:sz="0" w:space="0" w:color="auto"/>
              </w:divBdr>
              <w:divsChild>
                <w:div w:id="79449891">
                  <w:marLeft w:val="0"/>
                  <w:marRight w:val="0"/>
                  <w:marTop w:val="0"/>
                  <w:marBottom w:val="0"/>
                  <w:divBdr>
                    <w:top w:val="none" w:sz="0" w:space="0" w:color="auto"/>
                    <w:left w:val="none" w:sz="0" w:space="0" w:color="auto"/>
                    <w:bottom w:val="none" w:sz="0" w:space="0" w:color="auto"/>
                    <w:right w:val="none" w:sz="0" w:space="0" w:color="auto"/>
                  </w:divBdr>
                  <w:divsChild>
                    <w:div w:id="967706638">
                      <w:marLeft w:val="0"/>
                      <w:marRight w:val="0"/>
                      <w:marTop w:val="0"/>
                      <w:marBottom w:val="0"/>
                      <w:divBdr>
                        <w:top w:val="none" w:sz="0" w:space="0" w:color="auto"/>
                        <w:left w:val="none" w:sz="0" w:space="0" w:color="auto"/>
                        <w:bottom w:val="none" w:sz="0" w:space="0" w:color="auto"/>
                        <w:right w:val="none" w:sz="0" w:space="0" w:color="auto"/>
                      </w:divBdr>
                      <w:divsChild>
                        <w:div w:id="1693992019">
                          <w:marLeft w:val="0"/>
                          <w:marRight w:val="0"/>
                          <w:marTop w:val="0"/>
                          <w:marBottom w:val="0"/>
                          <w:divBdr>
                            <w:top w:val="none" w:sz="0" w:space="0" w:color="auto"/>
                            <w:left w:val="none" w:sz="0" w:space="0" w:color="auto"/>
                            <w:bottom w:val="none" w:sz="0" w:space="0" w:color="auto"/>
                            <w:right w:val="none" w:sz="0" w:space="0" w:color="auto"/>
                          </w:divBdr>
                          <w:divsChild>
                            <w:div w:id="835195688">
                              <w:marLeft w:val="0"/>
                              <w:marRight w:val="0"/>
                              <w:marTop w:val="0"/>
                              <w:marBottom w:val="0"/>
                              <w:divBdr>
                                <w:top w:val="none" w:sz="0" w:space="0" w:color="auto"/>
                                <w:left w:val="none" w:sz="0" w:space="0" w:color="auto"/>
                                <w:bottom w:val="none" w:sz="0" w:space="0" w:color="auto"/>
                                <w:right w:val="none" w:sz="0" w:space="0" w:color="auto"/>
                              </w:divBdr>
                              <w:divsChild>
                                <w:div w:id="753167700">
                                  <w:marLeft w:val="480"/>
                                  <w:marRight w:val="0"/>
                                  <w:marTop w:val="0"/>
                                  <w:marBottom w:val="0"/>
                                  <w:divBdr>
                                    <w:top w:val="none" w:sz="0" w:space="0" w:color="auto"/>
                                    <w:left w:val="none" w:sz="0" w:space="0" w:color="auto"/>
                                    <w:bottom w:val="none" w:sz="0" w:space="0" w:color="auto"/>
                                    <w:right w:val="none" w:sz="0" w:space="0" w:color="auto"/>
                                  </w:divBdr>
                                </w:div>
                                <w:div w:id="17264449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139860">
              <w:marLeft w:val="0"/>
              <w:marRight w:val="0"/>
              <w:marTop w:val="240"/>
              <w:marBottom w:val="0"/>
              <w:divBdr>
                <w:top w:val="none" w:sz="0" w:space="0" w:color="auto"/>
                <w:left w:val="none" w:sz="0" w:space="0" w:color="auto"/>
                <w:bottom w:val="none" w:sz="0" w:space="0" w:color="auto"/>
                <w:right w:val="none" w:sz="0" w:space="0" w:color="auto"/>
              </w:divBdr>
              <w:divsChild>
                <w:div w:id="29956275">
                  <w:marLeft w:val="0"/>
                  <w:marRight w:val="0"/>
                  <w:marTop w:val="0"/>
                  <w:marBottom w:val="0"/>
                  <w:divBdr>
                    <w:top w:val="none" w:sz="0" w:space="0" w:color="auto"/>
                    <w:left w:val="none" w:sz="0" w:space="0" w:color="auto"/>
                    <w:bottom w:val="none" w:sz="0" w:space="0" w:color="auto"/>
                    <w:right w:val="none" w:sz="0" w:space="0" w:color="auto"/>
                  </w:divBdr>
                  <w:divsChild>
                    <w:div w:id="1906337659">
                      <w:marLeft w:val="0"/>
                      <w:marRight w:val="0"/>
                      <w:marTop w:val="0"/>
                      <w:marBottom w:val="0"/>
                      <w:divBdr>
                        <w:top w:val="none" w:sz="0" w:space="0" w:color="auto"/>
                        <w:left w:val="none" w:sz="0" w:space="0" w:color="auto"/>
                        <w:bottom w:val="none" w:sz="0" w:space="0" w:color="auto"/>
                        <w:right w:val="none" w:sz="0" w:space="0" w:color="auto"/>
                      </w:divBdr>
                      <w:divsChild>
                        <w:div w:id="891113841">
                          <w:marLeft w:val="0"/>
                          <w:marRight w:val="0"/>
                          <w:marTop w:val="0"/>
                          <w:marBottom w:val="0"/>
                          <w:divBdr>
                            <w:top w:val="none" w:sz="0" w:space="0" w:color="auto"/>
                            <w:left w:val="none" w:sz="0" w:space="0" w:color="auto"/>
                            <w:bottom w:val="none" w:sz="0" w:space="0" w:color="auto"/>
                            <w:right w:val="none" w:sz="0" w:space="0" w:color="auto"/>
                          </w:divBdr>
                          <w:divsChild>
                            <w:div w:id="1148666906">
                              <w:marLeft w:val="0"/>
                              <w:marRight w:val="0"/>
                              <w:marTop w:val="0"/>
                              <w:marBottom w:val="0"/>
                              <w:divBdr>
                                <w:top w:val="none" w:sz="0" w:space="0" w:color="auto"/>
                                <w:left w:val="none" w:sz="0" w:space="0" w:color="auto"/>
                                <w:bottom w:val="none" w:sz="0" w:space="0" w:color="auto"/>
                                <w:right w:val="none" w:sz="0" w:space="0" w:color="auto"/>
                              </w:divBdr>
                              <w:divsChild>
                                <w:div w:id="1995834574">
                                  <w:marLeft w:val="480"/>
                                  <w:marRight w:val="0"/>
                                  <w:marTop w:val="0"/>
                                  <w:marBottom w:val="0"/>
                                  <w:divBdr>
                                    <w:top w:val="none" w:sz="0" w:space="0" w:color="auto"/>
                                    <w:left w:val="none" w:sz="0" w:space="0" w:color="auto"/>
                                    <w:bottom w:val="none" w:sz="0" w:space="0" w:color="auto"/>
                                    <w:right w:val="none" w:sz="0" w:space="0" w:color="auto"/>
                                  </w:divBdr>
                                </w:div>
                                <w:div w:id="14320426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urrentQuote('at7');" TargetMode="External"/><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3.wmf"/><Relationship Id="rId7" Type="http://schemas.openxmlformats.org/officeDocument/2006/relationships/hyperlink" Target="javascript:currentQuote('at7cl1');" TargetMode="External"/><Relationship Id="rId12" Type="http://schemas.openxmlformats.org/officeDocument/2006/relationships/image" Target="media/image1.wmf"/><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ontrol" Target="activeX/activeX4.xml"/><Relationship Id="rId20" Type="http://schemas.openxmlformats.org/officeDocument/2006/relationships/control" Target="activeX/activeX7.xml"/><Relationship Id="rId1" Type="http://schemas.openxmlformats.org/officeDocument/2006/relationships/styles" Target="styles.xml"/><Relationship Id="rId6" Type="http://schemas.openxmlformats.org/officeDocument/2006/relationships/hyperlink" Target="javascript:currentQuote('at5');" TargetMode="External"/><Relationship Id="rId11" Type="http://schemas.openxmlformats.org/officeDocument/2006/relationships/hyperlink" Target="javascript:currentQuote('at9');" TargetMode="External"/><Relationship Id="rId24" Type="http://schemas.openxmlformats.org/officeDocument/2006/relationships/control" Target="activeX/activeX10.xml"/><Relationship Id="rId5" Type="http://schemas.openxmlformats.org/officeDocument/2006/relationships/hyperlink" Target="javascript:openRefAct('/joureikun-web','110000690','13000211301000000012','false');" TargetMode="External"/><Relationship Id="rId15" Type="http://schemas.openxmlformats.org/officeDocument/2006/relationships/control" Target="activeX/activeX3.xml"/><Relationship Id="rId23" Type="http://schemas.openxmlformats.org/officeDocument/2006/relationships/control" Target="activeX/activeX9.xml"/><Relationship Id="rId10" Type="http://schemas.openxmlformats.org/officeDocument/2006/relationships/hyperlink" Target="javascript:currentQuote('at11');" TargetMode="External"/><Relationship Id="rId19" Type="http://schemas.openxmlformats.org/officeDocument/2006/relationships/image" Target="media/image2.wmf"/><Relationship Id="rId4" Type="http://schemas.openxmlformats.org/officeDocument/2006/relationships/hyperlink" Target="javascript:currentQuote('at5');" TargetMode="External"/><Relationship Id="rId9" Type="http://schemas.openxmlformats.org/officeDocument/2006/relationships/hyperlink" Target="javascript:currentQuote('at5');" TargetMode="External"/><Relationship Id="rId14" Type="http://schemas.openxmlformats.org/officeDocument/2006/relationships/control" Target="activeX/activeX2.xml"/><Relationship Id="rId22"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観光_企業・商工_塩屋</dc:creator>
  <cp:keywords/>
  <dc:description/>
  <cp:lastModifiedBy>観光_企業・商工_塩屋</cp:lastModifiedBy>
  <cp:revision>1</cp:revision>
  <dcterms:created xsi:type="dcterms:W3CDTF">2022-05-31T06:07:00Z</dcterms:created>
  <dcterms:modified xsi:type="dcterms:W3CDTF">2022-05-31T06:08:00Z</dcterms:modified>
</cp:coreProperties>
</file>