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AB379E" w14:paraId="23957666" w14:textId="77777777">
        <w:trPr>
          <w:trHeight w:val="400"/>
        </w:trPr>
        <w:tc>
          <w:tcPr>
            <w:tcW w:w="9634" w:type="dxa"/>
            <w:gridSpan w:val="3"/>
          </w:tcPr>
          <w:p w14:paraId="1D9977CB" w14:textId="77777777" w:rsidR="00AB379E" w:rsidRDefault="00322E45">
            <w:pPr>
              <w:suppressAutoHyphens/>
              <w:kinsoku w:val="0"/>
              <w:autoSpaceDE w:val="0"/>
              <w:autoSpaceDN w:val="0"/>
              <w:spacing w:line="366" w:lineRule="atLeast"/>
              <w:ind w:left="182"/>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AB379E" w14:paraId="3C6C38F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7EBDDC1" w14:textId="77777777" w:rsidR="00AB379E" w:rsidRDefault="00AB379E">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6EA6FF84" w14:textId="77777777" w:rsidR="00AB379E" w:rsidRDefault="00AB379E">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17A552F5" w14:textId="77777777" w:rsidR="00AB379E" w:rsidRDefault="00AB379E">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AB379E" w14:paraId="605B1E41" w14:textId="77777777">
        <w:trPr>
          <w:trHeight w:val="273"/>
        </w:trPr>
        <w:tc>
          <w:tcPr>
            <w:tcW w:w="3343" w:type="dxa"/>
            <w:tcBorders>
              <w:top w:val="single" w:sz="24" w:space="0" w:color="auto"/>
            </w:tcBorders>
          </w:tcPr>
          <w:p w14:paraId="1ED29C99" w14:textId="77777777" w:rsidR="00AB379E" w:rsidRDefault="00AB379E">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0CE61E4" w14:textId="77777777" w:rsidR="00AB379E" w:rsidRDefault="00AB379E">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588E262B" w14:textId="77777777" w:rsidR="00AB379E" w:rsidRDefault="00AB379E">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22A48D44" w14:textId="77777777" w:rsidR="00AB379E" w:rsidRDefault="00322E45">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AB379E" w14:paraId="43D709F2" w14:textId="77777777" w:rsidTr="00914CE4">
        <w:trPr>
          <w:trHeight w:val="8487"/>
        </w:trPr>
        <w:tc>
          <w:tcPr>
            <w:tcW w:w="9582" w:type="dxa"/>
            <w:tcBorders>
              <w:top w:val="single" w:sz="4" w:space="0" w:color="000000"/>
              <w:left w:val="single" w:sz="4" w:space="0" w:color="000000"/>
              <w:bottom w:val="single" w:sz="4" w:space="0" w:color="auto"/>
              <w:right w:val="single" w:sz="4" w:space="0" w:color="000000"/>
            </w:tcBorders>
          </w:tcPr>
          <w:p w14:paraId="3B2EF7E2" w14:textId="77777777" w:rsidR="00AB379E" w:rsidRDefault="00322E45">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中小企業信用保険法第２条第５項第５号の規定による認定申請書（ハ－①）</w:t>
            </w:r>
          </w:p>
          <w:p w14:paraId="13E869A7" w14:textId="77777777" w:rsidR="00AB379E" w:rsidRDefault="00AB379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5629E942" w14:textId="1AF1A1CC" w:rsidR="00AB379E" w:rsidRDefault="00322E4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914CE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432FE92A" w14:textId="5FD459A1" w:rsidR="00AB379E" w:rsidRDefault="00914CE4" w:rsidP="00914CE4">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えびの</w:t>
            </w:r>
            <w:r w:rsidR="00322E45">
              <w:rPr>
                <w:rFonts w:ascii="ＭＳ ゴシック" w:eastAsia="ＭＳ ゴシック" w:hAnsi="ＭＳ ゴシック" w:hint="eastAsia"/>
                <w:color w:val="000000"/>
                <w:kern w:val="0"/>
              </w:rPr>
              <w:t>市長</w:t>
            </w:r>
            <w:r>
              <w:rPr>
                <w:rFonts w:ascii="ＭＳ ゴシック" w:eastAsia="ＭＳ ゴシック" w:hAnsi="ＭＳ ゴシック" w:hint="eastAsia"/>
                <w:color w:val="000000"/>
                <w:kern w:val="0"/>
              </w:rPr>
              <w:t xml:space="preserve">　　　　　　　　　　　　　</w:t>
            </w:r>
            <w:r w:rsidR="00322E45">
              <w:rPr>
                <w:rFonts w:ascii="ＭＳ ゴシック" w:eastAsia="ＭＳ ゴシック" w:hAnsi="ＭＳ ゴシック" w:hint="eastAsia"/>
                <w:color w:val="000000"/>
                <w:kern w:val="0"/>
              </w:rPr>
              <w:t>殿</w:t>
            </w:r>
          </w:p>
          <w:p w14:paraId="2010CAB3" w14:textId="77777777" w:rsidR="00AB379E" w:rsidRDefault="00322E4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3F3CF1B8" w14:textId="77777777" w:rsidR="00AB379E" w:rsidRDefault="00322E4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011FEA1" w14:textId="7DC6ADC5" w:rsidR="00AB379E" w:rsidRDefault="00322E4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A054F2F" w14:textId="681FEFCB" w:rsidR="00914CE4" w:rsidRPr="00914CE4" w:rsidRDefault="00914CE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0419FE">
              <w:rPr>
                <w:rFonts w:ascii="ＭＳ ゴシック" w:eastAsia="ＭＳ ゴシック" w:hAnsi="ＭＳ ゴシック" w:hint="eastAsia"/>
                <w:color w:val="000000"/>
                <w:kern w:val="0"/>
                <w:u w:val="single"/>
              </w:rPr>
              <w:t>電話番号</w:t>
            </w:r>
            <w:r>
              <w:rPr>
                <w:rFonts w:ascii="ＭＳ ゴシック" w:eastAsia="ＭＳ ゴシック" w:hAnsi="ＭＳ ゴシック" w:hint="eastAsia"/>
                <w:color w:val="000000"/>
                <w:kern w:val="0"/>
                <w:u w:val="single"/>
              </w:rPr>
              <w:t xml:space="preserve">（　　　　）－　　　　－　　　　</w:t>
            </w:r>
          </w:p>
          <w:p w14:paraId="6D6237B5" w14:textId="77777777" w:rsidR="00AB379E" w:rsidRDefault="00AB379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C00170F" w14:textId="77777777" w:rsidR="00AB379E" w:rsidRDefault="00322E4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○○○○（注２）の増加</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A818179" w14:textId="77777777" w:rsidR="00AB379E" w:rsidRDefault="00322E45">
            <w:pPr>
              <w:pStyle w:val="af7"/>
              <w:jc w:val="left"/>
            </w:pPr>
            <w:r>
              <w:rPr>
                <w:rFonts w:hint="eastAsia"/>
              </w:rPr>
              <w:t>（表</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AB379E" w14:paraId="49EE6655"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550F5DF" w14:textId="77777777" w:rsidR="00AB379E" w:rsidRDefault="00AB379E">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DF52999" w14:textId="77777777" w:rsidR="00AB379E" w:rsidRDefault="00AB379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149DEA0" w14:textId="77777777" w:rsidR="00AB379E" w:rsidRDefault="00AB379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AB379E" w14:paraId="08DBD7AD" w14:textId="77777777">
              <w:trPr>
                <w:trHeight w:val="388"/>
              </w:trPr>
              <w:tc>
                <w:tcPr>
                  <w:tcW w:w="3163" w:type="dxa"/>
                  <w:tcBorders>
                    <w:top w:val="single" w:sz="24" w:space="0" w:color="auto"/>
                  </w:tcBorders>
                </w:tcPr>
                <w:p w14:paraId="59D8AC49" w14:textId="77777777" w:rsidR="00AB379E" w:rsidRDefault="00AB379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68564B74" w14:textId="77777777" w:rsidR="00AB379E" w:rsidRDefault="00AB379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5199804C" w14:textId="77777777" w:rsidR="00AB379E" w:rsidRDefault="00AB379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74EDC92F" w14:textId="77777777" w:rsidR="00AB379E" w:rsidRDefault="00322E4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14BF8E6" w14:textId="77777777" w:rsidR="00AB379E" w:rsidRDefault="00322E45">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A986DE4" w14:textId="11182162" w:rsidR="00AB379E" w:rsidRDefault="00322E4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１　事業開始年月日　　　　　　　　　　　　　　　</w:t>
            </w:r>
            <w:r>
              <w:rPr>
                <w:rFonts w:ascii="ＭＳ ゴシック" w:eastAsia="ＭＳ ゴシック" w:hAnsi="ＭＳ ゴシック" w:hint="eastAsia"/>
                <w:color w:val="000000"/>
                <w:kern w:val="0"/>
                <w:u w:val="single"/>
              </w:rPr>
              <w:t xml:space="preserve">　</w:t>
            </w:r>
            <w:r w:rsidR="00914CE4">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年　　　月　　　日</w:t>
            </w:r>
          </w:p>
          <w:p w14:paraId="04BC919C" w14:textId="77777777" w:rsidR="00AB379E" w:rsidRDefault="00AB379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p>
          <w:p w14:paraId="512AAF9D" w14:textId="77777777" w:rsidR="00AB379E" w:rsidRDefault="00322E4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　月平均売上高営業利益率</w:t>
            </w:r>
          </w:p>
          <w:p w14:paraId="6D9FFEBC" w14:textId="77777777" w:rsidR="00AB379E" w:rsidRDefault="00322E4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DFC774C" w14:textId="12D72FCD" w:rsidR="00AB379E" w:rsidRDefault="00322E4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14CE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97961F8" w14:textId="77777777" w:rsidR="00AB379E" w:rsidRDefault="00322E4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Ａ：申込時点における最近３か月間の月平</w:t>
            </w:r>
            <w:r>
              <w:rPr>
                <w:rFonts w:ascii="ＭＳ ゴシック" w:eastAsia="ＭＳ ゴシック" w:hAnsi="ＭＳ ゴシック" w:hint="eastAsia"/>
                <w:color w:val="000000"/>
                <w:kern w:val="0"/>
              </w:rPr>
              <w:t>均売上高営業利益率</w:t>
            </w:r>
          </w:p>
          <w:p w14:paraId="50B04C3F" w14:textId="6451901B" w:rsidR="00AB379E" w:rsidRDefault="00322E45">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14CE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（注３）</w:t>
            </w:r>
          </w:p>
          <w:p w14:paraId="1669EEF9" w14:textId="77777777" w:rsidR="00AB379E" w:rsidRDefault="00322E4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Ｂ：Ａの期間に対応する前年の３か月間の月平均売上高営業利益率</w:t>
            </w:r>
          </w:p>
          <w:p w14:paraId="589CDF34" w14:textId="77777777" w:rsidR="00914CE4" w:rsidRDefault="00322E45" w:rsidP="00914CE4">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14CE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14:paraId="5E4CD011" w14:textId="152BAD5A" w:rsidR="00914CE4" w:rsidRPr="00914CE4" w:rsidRDefault="00914CE4" w:rsidP="00914CE4">
            <w:pPr>
              <w:rPr>
                <w:rFonts w:ascii="ＭＳ ゴシック" w:eastAsia="ＭＳ ゴシック" w:hAnsi="ＭＳ ゴシック" w:hint="eastAsia"/>
              </w:rPr>
            </w:pPr>
          </w:p>
        </w:tc>
      </w:tr>
      <w:tr w:rsidR="00914CE4" w14:paraId="0C94A5D1" w14:textId="77777777" w:rsidTr="00914CE4">
        <w:trPr>
          <w:trHeight w:val="2088"/>
        </w:trPr>
        <w:tc>
          <w:tcPr>
            <w:tcW w:w="9582" w:type="dxa"/>
            <w:tcBorders>
              <w:top w:val="single" w:sz="4" w:space="0" w:color="auto"/>
              <w:left w:val="single" w:sz="4" w:space="0" w:color="000000"/>
              <w:bottom w:val="single" w:sz="4" w:space="0" w:color="000000"/>
              <w:right w:val="single" w:sz="4" w:space="0" w:color="000000"/>
            </w:tcBorders>
          </w:tcPr>
          <w:p w14:paraId="3B05AE9C" w14:textId="1A83F22C" w:rsidR="00914CE4" w:rsidRDefault="00914CE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え観発第　　　　　　　　　号</w:t>
            </w:r>
          </w:p>
          <w:p w14:paraId="64086BDD" w14:textId="69B2025B" w:rsidR="00914CE4" w:rsidRDefault="00914CE4" w:rsidP="00914CE4">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w:t>
            </w:r>
          </w:p>
          <w:p w14:paraId="321EEB48" w14:textId="77777777" w:rsidR="00914CE4" w:rsidRDefault="00914CE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申請のとおり、相違ないことを認定します。</w:t>
            </w:r>
          </w:p>
          <w:p w14:paraId="6734F582" w14:textId="22EDEECC" w:rsidR="00914CE4" w:rsidRDefault="00914CE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w:t>
            </w:r>
            <w:r>
              <w:rPr>
                <w:rFonts w:ascii="ＭＳ ゴシック" w:eastAsia="ＭＳ ゴシック" w:hAnsi="ＭＳ ゴシック" w:hint="eastAsia"/>
                <w:color w:val="000000"/>
                <w:spacing w:val="16"/>
                <w:kern w:val="0"/>
              </w:rPr>
              <w:t>本認定書の有効期間</w:t>
            </w:r>
          </w:p>
          <w:p w14:paraId="75BB5996" w14:textId="707F4CC7" w:rsidR="00914CE4" w:rsidRDefault="00914CE4">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5EB15F95" w14:textId="77777777" w:rsidR="00914CE4" w:rsidRDefault="00914CE4" w:rsidP="00914CE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14:paraId="6017D008" w14:textId="398DE000" w:rsidR="00914CE4" w:rsidRDefault="00914CE4" w:rsidP="00914CE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認定者　えびの市長</w:t>
            </w:r>
          </w:p>
        </w:tc>
      </w:tr>
    </w:tbl>
    <w:p w14:paraId="2BA566BA" w14:textId="77777777" w:rsidR="00AB379E" w:rsidRDefault="00AB379E">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0362B0EF" w14:textId="77777777" w:rsidR="00AB379E" w:rsidRDefault="00322E45">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7C2A7F9C" w14:textId="77777777" w:rsidR="00AB379E" w:rsidRDefault="00322E45">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（注２）○○○○には、外的要因及び増加している費用を入れる。</w:t>
      </w:r>
    </w:p>
    <w:p w14:paraId="056E8C1F" w14:textId="77777777" w:rsidR="00AB379E" w:rsidRDefault="00322E45">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（注３）企業全体の月平均売上高営業利益率を記載。</w:t>
      </w:r>
    </w:p>
    <w:p w14:paraId="7D022BE4" w14:textId="77777777" w:rsidR="00AB379E" w:rsidRDefault="00322E45">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575AD797" w14:textId="77777777" w:rsidR="00AB379E" w:rsidRDefault="00322E45">
      <w:pPr>
        <w:pStyle w:val="af"/>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14:paraId="530DAF2B" w14:textId="77777777" w:rsidR="00AB379E" w:rsidRDefault="00322E45">
      <w:pPr>
        <w:pStyle w:val="af"/>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4F05F35D" w14:textId="77777777" w:rsidR="00AB379E" w:rsidRDefault="00AB379E">
      <w:pPr>
        <w:rPr>
          <w:rFonts w:ascii="ＭＳ ゴシック" w:eastAsia="ＭＳ ゴシック" w:hAnsi="ＭＳ ゴシック"/>
        </w:rPr>
        <w:sectPr w:rsidR="00AB379E">
          <w:pgSz w:w="11906" w:h="16838"/>
          <w:pgMar w:top="1134" w:right="1134" w:bottom="1134" w:left="1134" w:header="851" w:footer="736" w:gutter="0"/>
          <w:cols w:space="720"/>
          <w:docGrid w:linePitch="360"/>
        </w:sectPr>
      </w:pPr>
    </w:p>
    <w:p w14:paraId="32562275" w14:textId="77777777" w:rsidR="00AB379E" w:rsidRDefault="00322E45">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（認定申請書ハ－①の添付書）</w:t>
      </w:r>
    </w:p>
    <w:p w14:paraId="2D74BD05" w14:textId="77777777" w:rsidR="00AB379E" w:rsidRDefault="00322E45">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（名称及び代表者の氏名）　　</w:t>
      </w:r>
    </w:p>
    <w:p w14:paraId="72842C79" w14:textId="77777777" w:rsidR="00AB379E" w:rsidRDefault="00AB379E">
      <w:pPr>
        <w:widowControl/>
        <w:jc w:val="left"/>
        <w:rPr>
          <w:rFonts w:ascii="ＭＳ ゴシック" w:eastAsia="ＭＳ ゴシック" w:hAnsi="ＭＳ ゴシック"/>
          <w:sz w:val="24"/>
        </w:rPr>
      </w:pPr>
    </w:p>
    <w:p w14:paraId="53AB1EFC" w14:textId="77777777" w:rsidR="00AB379E" w:rsidRDefault="00322E45">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tbl>
      <w:tblPr>
        <w:tblStyle w:val="afe"/>
        <w:tblW w:w="8494" w:type="dxa"/>
        <w:tblLayout w:type="fixed"/>
        <w:tblLook w:val="04A0" w:firstRow="1" w:lastRow="0" w:firstColumn="1" w:lastColumn="0" w:noHBand="0" w:noVBand="1"/>
      </w:tblPr>
      <w:tblGrid>
        <w:gridCol w:w="2832"/>
        <w:gridCol w:w="2831"/>
        <w:gridCol w:w="2831"/>
      </w:tblGrid>
      <w:tr w:rsidR="00AB379E" w14:paraId="494C4EA2" w14:textId="77777777">
        <w:tc>
          <w:tcPr>
            <w:tcW w:w="3256" w:type="dxa"/>
          </w:tcPr>
          <w:p w14:paraId="66D07B4B" w14:textId="77777777" w:rsidR="00AB379E" w:rsidRDefault="00322E45">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業種（※１）</w:t>
            </w:r>
          </w:p>
        </w:tc>
        <w:tc>
          <w:tcPr>
            <w:tcW w:w="3256" w:type="dxa"/>
          </w:tcPr>
          <w:p w14:paraId="6716CC9A" w14:textId="77777777" w:rsidR="00AB379E" w:rsidRDefault="00322E45">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最近１年間の売上高</w:t>
            </w:r>
          </w:p>
        </w:tc>
        <w:tc>
          <w:tcPr>
            <w:tcW w:w="3256" w:type="dxa"/>
          </w:tcPr>
          <w:p w14:paraId="70B42069" w14:textId="77777777" w:rsidR="00AB379E" w:rsidRDefault="00322E45">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rsidR="00AB379E" w14:paraId="03798DD6" w14:textId="77777777">
        <w:tc>
          <w:tcPr>
            <w:tcW w:w="3256" w:type="dxa"/>
          </w:tcPr>
          <w:p w14:paraId="0F718BAC" w14:textId="77777777" w:rsidR="00AB379E" w:rsidRDefault="00322E45">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120811C4" w14:textId="77777777" w:rsidR="00AB379E" w:rsidRDefault="00322E45">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5A9E3C3B" w14:textId="77777777" w:rsidR="00AB379E" w:rsidRDefault="00322E45">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AB379E" w14:paraId="6C84AB64" w14:textId="77777777">
        <w:tc>
          <w:tcPr>
            <w:tcW w:w="3256" w:type="dxa"/>
          </w:tcPr>
          <w:p w14:paraId="6942FB85" w14:textId="77777777" w:rsidR="00AB379E" w:rsidRDefault="00322E45">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△△△△業、■■■業（※２）</w:t>
            </w:r>
          </w:p>
        </w:tc>
        <w:tc>
          <w:tcPr>
            <w:tcW w:w="3256" w:type="dxa"/>
          </w:tcPr>
          <w:p w14:paraId="49B800AC" w14:textId="77777777" w:rsidR="00AB379E" w:rsidRDefault="00322E45">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32FE9AC8" w14:textId="77777777" w:rsidR="00AB379E" w:rsidRDefault="00322E45">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AB379E" w14:paraId="1CF468A9" w14:textId="77777777">
        <w:tc>
          <w:tcPr>
            <w:tcW w:w="3256" w:type="dxa"/>
          </w:tcPr>
          <w:p w14:paraId="38B01922" w14:textId="77777777" w:rsidR="00AB379E" w:rsidRDefault="00322E45">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56C1064A" w14:textId="77777777" w:rsidR="00AB379E" w:rsidRDefault="00322E45">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461B3606" w14:textId="77777777" w:rsidR="00AB379E" w:rsidRDefault="00322E45">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AB379E" w14:paraId="7E008A2C" w14:textId="77777777">
        <w:tc>
          <w:tcPr>
            <w:tcW w:w="3256" w:type="dxa"/>
          </w:tcPr>
          <w:p w14:paraId="675FE51F" w14:textId="77777777" w:rsidR="00AB379E" w:rsidRDefault="00322E45">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64E5CC46" w14:textId="77777777" w:rsidR="00AB379E" w:rsidRDefault="00322E45">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5EDA767D" w14:textId="77777777" w:rsidR="00AB379E" w:rsidRDefault="00322E45">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AB379E" w14:paraId="215574BC" w14:textId="77777777">
        <w:tc>
          <w:tcPr>
            <w:tcW w:w="3256" w:type="dxa"/>
          </w:tcPr>
          <w:p w14:paraId="75C1C858" w14:textId="77777777" w:rsidR="00AB379E" w:rsidRDefault="00322E45">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企業全体の売上高</w:t>
            </w:r>
          </w:p>
        </w:tc>
        <w:tc>
          <w:tcPr>
            <w:tcW w:w="3256" w:type="dxa"/>
          </w:tcPr>
          <w:p w14:paraId="262FDCAB" w14:textId="77777777" w:rsidR="00AB379E" w:rsidRDefault="00322E45">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153159F9" w14:textId="77777777" w:rsidR="00AB379E" w:rsidRDefault="00322E45">
            <w:pPr>
              <w:widowControl/>
              <w:jc w:val="right"/>
              <w:rPr>
                <w:rFonts w:ascii="ＭＳ ゴシック" w:eastAsia="ＭＳ ゴシック" w:hAnsi="ＭＳ ゴシック"/>
                <w:sz w:val="24"/>
              </w:rPr>
            </w:pPr>
            <w:r>
              <w:rPr>
                <w:rFonts w:ascii="ＭＳ ゴシック" w:eastAsia="ＭＳ ゴシック" w:hAnsi="ＭＳ ゴシック" w:hint="eastAsia"/>
                <w:sz w:val="24"/>
              </w:rPr>
              <w:t>100</w:t>
            </w:r>
            <w:r>
              <w:rPr>
                <w:rFonts w:ascii="ＭＳ ゴシック" w:eastAsia="ＭＳ ゴシック" w:hAnsi="ＭＳ ゴシック" w:hint="eastAsia"/>
                <w:sz w:val="24"/>
              </w:rPr>
              <w:t>％</w:t>
            </w:r>
          </w:p>
        </w:tc>
      </w:tr>
    </w:tbl>
    <w:p w14:paraId="666C0A84" w14:textId="77777777" w:rsidR="00AB379E" w:rsidRDefault="00322E45">
      <w:pPr>
        <w:widowControl/>
        <w:ind w:left="707" w:hangingChars="292" w:hanging="707"/>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sz w:val="24"/>
        </w:rPr>
        <w:t>※１：業種欄には、営んでいる事業が属する全ての業種（</w:t>
      </w:r>
      <w:r>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59DC48F6" w14:textId="77777777" w:rsidR="00AB379E" w:rsidRDefault="00322E45">
      <w:pPr>
        <w:widowControl/>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※２：指定業種の売上高を合算して記載することも可</w:t>
      </w:r>
    </w:p>
    <w:p w14:paraId="72E7EB7E" w14:textId="77777777" w:rsidR="00AB379E" w:rsidRDefault="00AB379E">
      <w:pPr>
        <w:widowControl/>
        <w:jc w:val="left"/>
        <w:rPr>
          <w:rFonts w:ascii="ＭＳ ゴシック" w:eastAsia="ＭＳ ゴシック" w:hAnsi="ＭＳ ゴシック"/>
          <w:color w:val="000000"/>
          <w:spacing w:val="16"/>
          <w:kern w:val="0"/>
        </w:rPr>
      </w:pPr>
    </w:p>
    <w:p w14:paraId="464230B7" w14:textId="77777777" w:rsidR="00AB379E" w:rsidRDefault="00322E45">
      <w:pPr>
        <w:widowControl/>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（表２：最近３か月間の月平均売上高営業利益率【Ａ】）</w:t>
      </w:r>
    </w:p>
    <w:tbl>
      <w:tblPr>
        <w:tblStyle w:val="afe"/>
        <w:tblW w:w="8494" w:type="dxa"/>
        <w:tblLayout w:type="fixed"/>
        <w:tblLook w:val="04A0" w:firstRow="1" w:lastRow="0" w:firstColumn="1" w:lastColumn="0" w:noHBand="0" w:noVBand="1"/>
      </w:tblPr>
      <w:tblGrid>
        <w:gridCol w:w="5807"/>
        <w:gridCol w:w="2687"/>
      </w:tblGrid>
      <w:tr w:rsidR="00AB379E" w14:paraId="4F26A86A" w14:textId="77777777">
        <w:tc>
          <w:tcPr>
            <w:tcW w:w="5807" w:type="dxa"/>
          </w:tcPr>
          <w:p w14:paraId="7453C4B4" w14:textId="77777777" w:rsidR="00AB379E" w:rsidRDefault="00322E45">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企業全体の最近３か月間の月平均売上高営業利益率</w:t>
            </w:r>
          </w:p>
        </w:tc>
        <w:tc>
          <w:tcPr>
            <w:tcW w:w="2687" w:type="dxa"/>
          </w:tcPr>
          <w:p w14:paraId="4CAE20A1" w14:textId="77777777" w:rsidR="00AB379E" w:rsidRDefault="00322E45">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14:paraId="1917C1E0" w14:textId="77777777" w:rsidR="00AB379E" w:rsidRDefault="00AB379E">
      <w:pPr>
        <w:widowControl/>
        <w:jc w:val="left"/>
        <w:rPr>
          <w:rFonts w:ascii="ＭＳ ゴシック" w:eastAsia="ＭＳ ゴシック" w:hAnsi="ＭＳ ゴシック"/>
          <w:sz w:val="24"/>
        </w:rPr>
      </w:pPr>
    </w:p>
    <w:p w14:paraId="3F758046" w14:textId="77777777" w:rsidR="00AB379E" w:rsidRDefault="00322E45">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（表３：最近３か月間の前年同期の月平均売上高営業利益率【Ｂ】）</w:t>
      </w:r>
    </w:p>
    <w:tbl>
      <w:tblPr>
        <w:tblStyle w:val="afe"/>
        <w:tblW w:w="8494" w:type="dxa"/>
        <w:tblLayout w:type="fixed"/>
        <w:tblLook w:val="04A0" w:firstRow="1" w:lastRow="0" w:firstColumn="1" w:lastColumn="0" w:noHBand="0" w:noVBand="1"/>
      </w:tblPr>
      <w:tblGrid>
        <w:gridCol w:w="7203"/>
        <w:gridCol w:w="1291"/>
      </w:tblGrid>
      <w:tr w:rsidR="00AB379E" w14:paraId="619FA72E" w14:textId="77777777">
        <w:tc>
          <w:tcPr>
            <w:tcW w:w="7203" w:type="dxa"/>
          </w:tcPr>
          <w:p w14:paraId="19C6C55D" w14:textId="77777777" w:rsidR="00AB379E" w:rsidRDefault="00322E45">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企業全体の最近３か月間の前年同期の月平均売上高営業利益率</w:t>
            </w:r>
          </w:p>
        </w:tc>
        <w:tc>
          <w:tcPr>
            <w:tcW w:w="1291" w:type="dxa"/>
          </w:tcPr>
          <w:p w14:paraId="798E42A5" w14:textId="77777777" w:rsidR="00AB379E" w:rsidRDefault="00322E45">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14:paraId="44DD77A3" w14:textId="77777777" w:rsidR="00AB379E" w:rsidRDefault="00AB379E">
      <w:pPr>
        <w:widowControl/>
        <w:jc w:val="left"/>
        <w:rPr>
          <w:rFonts w:ascii="ＭＳ ゴシック" w:eastAsia="ＭＳ ゴシック" w:hAnsi="ＭＳ ゴシック"/>
          <w:sz w:val="24"/>
        </w:rPr>
      </w:pPr>
    </w:p>
    <w:p w14:paraId="7F437F94" w14:textId="77777777" w:rsidR="00AB379E" w:rsidRDefault="00AB37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5B824906" w14:textId="77777777" w:rsidR="00AB379E" w:rsidRDefault="00322E45">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sz w:val="24"/>
        </w:rPr>
        <w:t>（最近３か月間の企業</w:t>
      </w:r>
      <w:r>
        <w:rPr>
          <w:rFonts w:ascii="ＭＳ ゴシック" w:eastAsia="ＭＳ ゴシック" w:hAnsi="ＭＳ ゴシック" w:hint="eastAsia"/>
          <w:color w:val="000000"/>
          <w:spacing w:val="16"/>
          <w:kern w:val="0"/>
          <w:sz w:val="24"/>
        </w:rPr>
        <w:t>全体の月平均売上高営業利益率の減少率）</w:t>
      </w:r>
    </w:p>
    <w:p w14:paraId="3038598D" w14:textId="77777777" w:rsidR="00AB379E" w:rsidRDefault="00AB379E">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rPr>
      </w:pPr>
    </w:p>
    <w:tbl>
      <w:tblPr>
        <w:tblW w:w="8505" w:type="dxa"/>
        <w:tblLayout w:type="fixed"/>
        <w:tblLook w:val="04A0" w:firstRow="1" w:lastRow="0" w:firstColumn="1" w:lastColumn="0" w:noHBand="0" w:noVBand="1"/>
      </w:tblPr>
      <w:tblGrid>
        <w:gridCol w:w="5387"/>
        <w:gridCol w:w="1417"/>
        <w:gridCol w:w="1701"/>
      </w:tblGrid>
      <w:tr w:rsidR="00AB379E" w14:paraId="55530DC1" w14:textId="77777777">
        <w:trPr>
          <w:trHeight w:val="407"/>
        </w:trPr>
        <w:tc>
          <w:tcPr>
            <w:tcW w:w="5387" w:type="dxa"/>
          </w:tcPr>
          <w:p w14:paraId="7CD03F0D" w14:textId="77777777" w:rsidR="00AB379E" w:rsidRDefault="00322E45">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　－　【Ａ】　　　　　％</w:t>
            </w:r>
          </w:p>
        </w:tc>
        <w:tc>
          <w:tcPr>
            <w:tcW w:w="1417" w:type="dxa"/>
            <w:vMerge w:val="restart"/>
            <w:vAlign w:val="center"/>
          </w:tcPr>
          <w:p w14:paraId="5C0FC4D7" w14:textId="77777777" w:rsidR="00AB379E" w:rsidRDefault="00322E45">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p>
        </w:tc>
        <w:tc>
          <w:tcPr>
            <w:tcW w:w="1701" w:type="dxa"/>
            <w:vMerge w:val="restart"/>
            <w:vAlign w:val="center"/>
          </w:tcPr>
          <w:p w14:paraId="63FF5454" w14:textId="77777777" w:rsidR="00AB379E" w:rsidRDefault="00322E45">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rsidR="00AB379E" w14:paraId="313B9C15" w14:textId="77777777">
        <w:trPr>
          <w:trHeight w:val="431"/>
        </w:trPr>
        <w:tc>
          <w:tcPr>
            <w:tcW w:w="5387" w:type="dxa"/>
          </w:tcPr>
          <w:p w14:paraId="6E438CE3" w14:textId="77777777" w:rsidR="00AB379E" w:rsidRDefault="00322E45">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　　　　　％</w:t>
            </w:r>
          </w:p>
        </w:tc>
        <w:tc>
          <w:tcPr>
            <w:tcW w:w="1417" w:type="dxa"/>
            <w:vMerge/>
          </w:tcPr>
          <w:p w14:paraId="3080D042" w14:textId="77777777" w:rsidR="00AB379E" w:rsidRDefault="00AB379E">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58C24E1D" w14:textId="77777777" w:rsidR="00AB379E" w:rsidRDefault="00AB379E">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6DF9A88" w14:textId="77777777" w:rsidR="00AB379E" w:rsidRDefault="00AB379E">
      <w:pPr>
        <w:widowControl/>
        <w:jc w:val="left"/>
        <w:rPr>
          <w:rFonts w:ascii="ＭＳ ゴシック" w:eastAsia="ＭＳ ゴシック" w:hAnsi="ＭＳ ゴシック"/>
          <w:sz w:val="24"/>
        </w:rPr>
      </w:pPr>
    </w:p>
    <w:p w14:paraId="5B38497E" w14:textId="77777777" w:rsidR="00AB379E" w:rsidRDefault="00AB379E">
      <w:pPr>
        <w:widowControl/>
        <w:jc w:val="left"/>
        <w:rPr>
          <w:rFonts w:ascii="ＭＳ ゴシック" w:eastAsia="ＭＳ ゴシック" w:hAnsi="ＭＳ ゴシック"/>
          <w:sz w:val="24"/>
        </w:rPr>
      </w:pPr>
    </w:p>
    <w:p w14:paraId="19684ACE" w14:textId="77777777" w:rsidR="00AB379E" w:rsidRDefault="00322E45">
      <w:pPr>
        <w:widowControl/>
        <w:ind w:left="70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510A871E" w14:textId="77777777" w:rsidR="00AB379E" w:rsidRDefault="00AB379E">
      <w:pPr>
        <w:suppressAutoHyphens/>
        <w:kinsoku w:val="0"/>
        <w:wordWrap w:val="0"/>
        <w:autoSpaceDE w:val="0"/>
        <w:autoSpaceDN w:val="0"/>
        <w:spacing w:line="366" w:lineRule="atLeast"/>
        <w:jc w:val="left"/>
        <w:rPr>
          <w:rFonts w:ascii="ＭＳ ゴシック" w:eastAsia="ＭＳ ゴシック" w:hAnsi="ＭＳ ゴシック"/>
          <w:sz w:val="24"/>
        </w:rPr>
      </w:pPr>
    </w:p>
    <w:p w14:paraId="1BEE7247" w14:textId="77777777" w:rsidR="00AB379E" w:rsidRDefault="00AB379E">
      <w:pPr>
        <w:suppressAutoHyphens/>
        <w:kinsoku w:val="0"/>
        <w:wordWrap w:val="0"/>
        <w:autoSpaceDE w:val="0"/>
        <w:autoSpaceDN w:val="0"/>
        <w:spacing w:line="366" w:lineRule="atLeast"/>
        <w:jc w:val="left"/>
        <w:rPr>
          <w:rFonts w:ascii="ＭＳ ゴシック" w:eastAsia="ＭＳ ゴシック" w:hAnsi="ＭＳ ゴシック"/>
          <w:sz w:val="24"/>
        </w:rPr>
      </w:pPr>
    </w:p>
    <w:p w14:paraId="25A2C23F" w14:textId="77777777" w:rsidR="00AB379E" w:rsidRDefault="00AB379E">
      <w:pPr>
        <w:suppressAutoHyphens/>
        <w:kinsoku w:val="0"/>
        <w:wordWrap w:val="0"/>
        <w:autoSpaceDE w:val="0"/>
        <w:autoSpaceDN w:val="0"/>
        <w:spacing w:line="366" w:lineRule="atLeast"/>
        <w:jc w:val="left"/>
        <w:rPr>
          <w:rFonts w:ascii="ＭＳ ゴシック" w:eastAsia="ＭＳ ゴシック" w:hAnsi="ＭＳ ゴシック"/>
          <w:sz w:val="24"/>
        </w:rPr>
      </w:pPr>
    </w:p>
    <w:p w14:paraId="7002A40E" w14:textId="77777777" w:rsidR="00AB379E" w:rsidRDefault="00AB379E">
      <w:pPr>
        <w:suppressAutoHyphens/>
        <w:kinsoku w:val="0"/>
        <w:wordWrap w:val="0"/>
        <w:autoSpaceDE w:val="0"/>
        <w:autoSpaceDN w:val="0"/>
        <w:spacing w:line="366" w:lineRule="atLeast"/>
        <w:jc w:val="left"/>
        <w:rPr>
          <w:rFonts w:ascii="ＭＳ ゴシック" w:eastAsia="ＭＳ ゴシック" w:hAnsi="ＭＳ ゴシック"/>
          <w:sz w:val="24"/>
        </w:rPr>
      </w:pPr>
    </w:p>
    <w:p w14:paraId="305C9DA1" w14:textId="77777777" w:rsidR="00AB379E" w:rsidRDefault="00AB379E">
      <w:pPr>
        <w:widowControl/>
        <w:jc w:val="right"/>
        <w:rPr>
          <w:rFonts w:ascii="ＭＳ ゴシック" w:eastAsia="ＭＳ ゴシック" w:hAnsi="ＭＳ ゴシック"/>
          <w:sz w:val="24"/>
        </w:rPr>
      </w:pPr>
    </w:p>
    <w:p w14:paraId="6C17FCBB" w14:textId="77777777" w:rsidR="00AB379E" w:rsidRDefault="00AB379E">
      <w:pPr>
        <w:rPr>
          <w:rFonts w:ascii="ＭＳ ゴシック" w:eastAsia="ＭＳ ゴシック" w:hAnsi="ＭＳ ゴシック"/>
          <w:color w:val="000000"/>
          <w:spacing w:val="-10"/>
          <w:kern w:val="0"/>
        </w:rPr>
      </w:pPr>
    </w:p>
    <w:sectPr w:rsidR="00AB379E">
      <w:footerReference w:type="default" r:id="rId7"/>
      <w:pgSz w:w="11906" w:h="16838"/>
      <w:pgMar w:top="1190" w:right="1168" w:bottom="1191"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54D15" w14:textId="77777777" w:rsidR="00322E45" w:rsidRDefault="00322E45">
      <w:r>
        <w:separator/>
      </w:r>
    </w:p>
  </w:endnote>
  <w:endnote w:type="continuationSeparator" w:id="0">
    <w:p w14:paraId="60C20997" w14:textId="77777777" w:rsidR="00322E45" w:rsidRDefault="0032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A4DB" w14:textId="77777777" w:rsidR="00AB379E" w:rsidRDefault="00AB37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A3B11" w14:textId="77777777" w:rsidR="00322E45" w:rsidRDefault="00322E45">
      <w:r>
        <w:separator/>
      </w:r>
    </w:p>
  </w:footnote>
  <w:footnote w:type="continuationSeparator" w:id="0">
    <w:p w14:paraId="0AAC9C7B" w14:textId="77777777" w:rsidR="00322E45" w:rsidRDefault="00322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4681B86"/>
    <w:lvl w:ilvl="0" w:tplc="AB847EA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79E"/>
    <w:rsid w:val="00322E45"/>
    <w:rsid w:val="00914CE4"/>
    <w:rsid w:val="00AB3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7085C6"/>
  <w15:chartTrackingRefBased/>
  <w15:docId w15:val="{E2270BAB-A069-473E-8893-D99191CB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11">
    <w:name w:val="未解決のメンション1"/>
    <w:basedOn w:val="a0"/>
    <w:rPr>
      <w:color w:val="605E5C"/>
      <w:shd w:val="clear" w:color="auto" w:fill="E1DFDD"/>
    </w:rPr>
  </w:style>
  <w:style w:type="table" w:styleId="af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266</Words>
  <Characters>1518</Characters>
  <Application>Microsoft Office Word</Application>
  <DocSecurity>0</DocSecurity>
  <Lines>12</Lines>
  <Paragraphs>3</Paragraphs>
  <ScaleCrop>false</ScaleCrop>
  <Company>METI</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creator>田中 明夫</dc:creator>
  <cp:lastModifiedBy>観光_商工_杉尾</cp:lastModifiedBy>
  <cp:revision>9</cp:revision>
  <cp:lastPrinted>2024-09-30T11:50:00Z</cp:lastPrinted>
  <dcterms:created xsi:type="dcterms:W3CDTF">2024-09-30T11:54:00Z</dcterms:created>
  <dcterms:modified xsi:type="dcterms:W3CDTF">2025-03-13T02:38:00Z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