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0D" w:rsidRPr="006A0673" w:rsidRDefault="00B73F0D" w:rsidP="006F2BB2">
      <w:pPr>
        <w:pStyle w:val="titlename"/>
        <w:wordWrap w:val="0"/>
        <w:ind w:left="0"/>
      </w:pPr>
      <w:bookmarkStart w:id="0" w:name="_GoBack"/>
      <w:bookmarkEnd w:id="0"/>
      <w:r w:rsidRPr="006A0673">
        <w:rPr>
          <w:rFonts w:hint="eastAsia"/>
        </w:rPr>
        <w:t>様式第</w:t>
      </w:r>
      <w:r w:rsidR="003F35A3">
        <w:rPr>
          <w:rFonts w:hint="eastAsia"/>
        </w:rPr>
        <w:t>２</w:t>
      </w:r>
      <w:r w:rsidR="006830E1">
        <w:rPr>
          <w:rFonts w:hint="eastAsia"/>
        </w:rPr>
        <w:t>号（第</w:t>
      </w:r>
      <w:r w:rsidR="00087A3E">
        <w:rPr>
          <w:rFonts w:hint="eastAsia"/>
        </w:rPr>
        <w:t>６</w:t>
      </w:r>
      <w:r w:rsidR="006830E1">
        <w:rPr>
          <w:rFonts w:hint="eastAsia"/>
        </w:rPr>
        <w:t>条関係）</w:t>
      </w:r>
    </w:p>
    <w:p w:rsidR="00943BA3" w:rsidRPr="003F35A3" w:rsidRDefault="00943BA3" w:rsidP="006A0673">
      <w:pPr>
        <w:pStyle w:val="sec0"/>
        <w:wordWrap w:val="0"/>
        <w:ind w:left="0" w:firstLine="0"/>
      </w:pPr>
    </w:p>
    <w:p w:rsidR="00595649" w:rsidRDefault="0082502B" w:rsidP="00B73F0D">
      <w:pPr>
        <w:pStyle w:val="sec0"/>
        <w:ind w:left="0" w:firstLine="0"/>
        <w:jc w:val="center"/>
      </w:pPr>
      <w:r>
        <w:rPr>
          <w:rFonts w:hint="eastAsia"/>
        </w:rPr>
        <w:t>高速道路利用</w:t>
      </w:r>
      <w:r w:rsidR="00B73F0D">
        <w:rPr>
          <w:rFonts w:hint="eastAsia"/>
        </w:rPr>
        <w:t>証明書</w:t>
      </w:r>
    </w:p>
    <w:p w:rsidR="00B73F0D" w:rsidRPr="006A0673" w:rsidRDefault="00B73F0D" w:rsidP="00485080">
      <w:pPr>
        <w:pStyle w:val="sec0"/>
        <w:ind w:leftChars="7" w:left="256" w:hangingChars="99" w:hanging="239"/>
      </w:pPr>
    </w:p>
    <w:p w:rsidR="00B73F0D" w:rsidRPr="006A0673" w:rsidRDefault="00B73F0D" w:rsidP="00B73F0D">
      <w:pPr>
        <w:pStyle w:val="sec0"/>
        <w:ind w:leftChars="100" w:left="241" w:firstLineChars="100" w:firstLine="241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Pr="006A0673">
        <w:rPr>
          <w:rFonts w:hint="eastAsia"/>
        </w:rPr>
        <w:t xml:space="preserve">　年　　　月　　　日</w:t>
      </w:r>
    </w:p>
    <w:p w:rsidR="00B73F0D" w:rsidRPr="006A0673" w:rsidRDefault="00B73F0D" w:rsidP="00B73F0D">
      <w:pPr>
        <w:pStyle w:val="sec0"/>
        <w:ind w:leftChars="100" w:left="241" w:firstLineChars="100" w:firstLine="241"/>
      </w:pPr>
      <w:r w:rsidRPr="006A0673">
        <w:rPr>
          <w:rFonts w:hint="eastAsia"/>
        </w:rPr>
        <w:t>（宛先）　えびの市長</w:t>
      </w:r>
    </w:p>
    <w:p w:rsidR="00B73F0D" w:rsidRPr="006A0673" w:rsidRDefault="00B73F0D" w:rsidP="00B73F0D">
      <w:pPr>
        <w:pStyle w:val="sec0"/>
        <w:ind w:leftChars="100" w:left="241" w:firstLineChars="100" w:firstLine="241"/>
      </w:pPr>
    </w:p>
    <w:p w:rsidR="00B73F0D" w:rsidRPr="006A0673" w:rsidRDefault="00B73F0D" w:rsidP="00B73F0D">
      <w:pPr>
        <w:pStyle w:val="sec0"/>
        <w:ind w:leftChars="100" w:left="241" w:firstLineChars="100" w:firstLine="241"/>
      </w:pPr>
      <w:r w:rsidRPr="006A0673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</w:t>
      </w:r>
      <w:r w:rsidRPr="006A0673">
        <w:rPr>
          <w:rFonts w:hint="eastAsia"/>
        </w:rPr>
        <w:t>住　　所</w:t>
      </w:r>
    </w:p>
    <w:p w:rsidR="00B73F0D" w:rsidRPr="006A0673" w:rsidRDefault="00B73F0D" w:rsidP="00B73F0D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　　　　　　　</w:t>
      </w:r>
      <w:r w:rsidRPr="006A0673">
        <w:rPr>
          <w:rFonts w:hint="eastAsia"/>
        </w:rPr>
        <w:t>事業者名</w:t>
      </w:r>
    </w:p>
    <w:p w:rsidR="00B73F0D" w:rsidRDefault="00B73F0D" w:rsidP="00B73F0D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　　　　　　　</w:t>
      </w:r>
      <w:r w:rsidRPr="006A0673">
        <w:rPr>
          <w:rFonts w:hint="eastAsia"/>
        </w:rPr>
        <w:t>代表者名　　　　　　　　　　　印</w:t>
      </w:r>
    </w:p>
    <w:p w:rsidR="006830E1" w:rsidRPr="006A0673" w:rsidRDefault="006830E1" w:rsidP="00B73F0D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　　　　　　　電話番号</w:t>
      </w:r>
    </w:p>
    <w:p w:rsidR="0082502B" w:rsidRDefault="00B73F0D" w:rsidP="00B73F0D">
      <w:pPr>
        <w:pStyle w:val="sec0"/>
        <w:ind w:leftChars="100" w:left="241" w:firstLineChars="100" w:firstLine="241"/>
      </w:pPr>
      <w:r w:rsidRPr="006A0673">
        <w:rPr>
          <w:rFonts w:hint="eastAsia"/>
        </w:rPr>
        <w:t xml:space="preserve">　　　　　　　　　　　　　　　　　　　　　　　</w:t>
      </w:r>
    </w:p>
    <w:p w:rsidR="00B73F0D" w:rsidRDefault="00B73F0D" w:rsidP="00B73F0D">
      <w:pPr>
        <w:pStyle w:val="sec0"/>
        <w:ind w:leftChars="100" w:left="241" w:firstLineChars="100" w:firstLine="241"/>
      </w:pPr>
      <w:r w:rsidRPr="006A0673">
        <w:rPr>
          <w:rFonts w:hint="eastAsia"/>
        </w:rPr>
        <w:t xml:space="preserve">　　　</w:t>
      </w:r>
    </w:p>
    <w:p w:rsidR="00B73F0D" w:rsidRDefault="00B73F0D" w:rsidP="00FD7CA4">
      <w:pPr>
        <w:pStyle w:val="sec0"/>
        <w:ind w:leftChars="100" w:left="241" w:firstLineChars="100" w:firstLine="241"/>
      </w:pPr>
      <w:r>
        <w:rPr>
          <w:rFonts w:hint="eastAsia"/>
        </w:rPr>
        <w:t>下記の</w:t>
      </w:r>
      <w:r w:rsidR="00FD7CA4">
        <w:rPr>
          <w:rFonts w:hint="eastAsia"/>
        </w:rPr>
        <w:t>とおり従業員が通勤のために高速道路を利用していること</w:t>
      </w:r>
      <w:r w:rsidR="006830E1">
        <w:rPr>
          <w:rFonts w:hint="eastAsia"/>
        </w:rPr>
        <w:t>を証明します。</w:t>
      </w:r>
    </w:p>
    <w:p w:rsidR="006830E1" w:rsidRDefault="006830E1" w:rsidP="00A3350E">
      <w:pPr>
        <w:pStyle w:val="sec0"/>
        <w:ind w:leftChars="100" w:left="241" w:firstLineChars="100" w:firstLine="241"/>
        <w:jc w:val="center"/>
      </w:pPr>
    </w:p>
    <w:p w:rsidR="0082502B" w:rsidRDefault="0082502B" w:rsidP="00A3350E">
      <w:pPr>
        <w:pStyle w:val="sec0"/>
        <w:ind w:leftChars="100" w:left="241" w:firstLineChars="100" w:firstLine="241"/>
        <w:jc w:val="center"/>
      </w:pPr>
    </w:p>
    <w:p w:rsidR="006830E1" w:rsidRDefault="006830E1" w:rsidP="00A3350E">
      <w:pPr>
        <w:pStyle w:val="sec0"/>
        <w:ind w:leftChars="100" w:left="241" w:firstLineChars="100" w:firstLine="241"/>
        <w:jc w:val="center"/>
      </w:pPr>
      <w:r>
        <w:rPr>
          <w:rFonts w:hint="eastAsia"/>
        </w:rPr>
        <w:t>記</w:t>
      </w:r>
    </w:p>
    <w:p w:rsidR="00B73F0D" w:rsidRPr="006A0673" w:rsidRDefault="00B73F0D" w:rsidP="00B73F0D">
      <w:pPr>
        <w:pStyle w:val="sec0"/>
        <w:ind w:leftChars="100" w:left="241" w:firstLineChars="100" w:firstLine="241"/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6"/>
        <w:gridCol w:w="2693"/>
        <w:gridCol w:w="747"/>
        <w:gridCol w:w="2959"/>
      </w:tblGrid>
      <w:tr w:rsidR="00784CC3" w:rsidRPr="006A0673" w:rsidTr="00AB7181">
        <w:trPr>
          <w:trHeight w:val="217"/>
        </w:trPr>
        <w:tc>
          <w:tcPr>
            <w:tcW w:w="2706" w:type="dxa"/>
            <w:tcBorders>
              <w:bottom w:val="dotted" w:sz="4" w:space="0" w:color="auto"/>
            </w:tcBorders>
          </w:tcPr>
          <w:p w:rsidR="00784CC3" w:rsidRPr="006A0673" w:rsidRDefault="00784CC3" w:rsidP="00A97E3F">
            <w:pPr>
              <w:pStyle w:val="sec0"/>
              <w:ind w:leftChars="6" w:left="253" w:hangingChars="99" w:hanging="23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784CC3" w:rsidRPr="006A0673" w:rsidRDefault="00784CC3" w:rsidP="00B73F0D">
            <w:pPr>
              <w:pStyle w:val="sec0"/>
            </w:pPr>
          </w:p>
        </w:tc>
        <w:tc>
          <w:tcPr>
            <w:tcW w:w="747" w:type="dxa"/>
            <w:vMerge w:val="restart"/>
          </w:tcPr>
          <w:p w:rsidR="00784CC3" w:rsidRDefault="00FD7CA4" w:rsidP="00FD7CA4">
            <w:pPr>
              <w:pStyle w:val="sec0"/>
              <w:spacing w:line="240" w:lineRule="exact"/>
              <w:ind w:left="238" w:hanging="2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FD7CA4" w:rsidRDefault="00FD7CA4" w:rsidP="00FD7CA4">
            <w:pPr>
              <w:pStyle w:val="sec0"/>
              <w:spacing w:line="240" w:lineRule="exact"/>
              <w:ind w:left="238" w:hanging="238"/>
              <w:rPr>
                <w:sz w:val="18"/>
                <w:szCs w:val="18"/>
              </w:rPr>
            </w:pPr>
          </w:p>
          <w:p w:rsidR="00FD7CA4" w:rsidRPr="00B73F0D" w:rsidRDefault="00AB7181" w:rsidP="00FD7CA4">
            <w:pPr>
              <w:pStyle w:val="sec0"/>
              <w:spacing w:line="240" w:lineRule="exact"/>
              <w:ind w:left="238" w:hanging="2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 w:rsidR="00FD7CA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959" w:type="dxa"/>
            <w:vMerge w:val="restart"/>
          </w:tcPr>
          <w:p w:rsidR="00784CC3" w:rsidRDefault="00784CC3" w:rsidP="00B73F0D">
            <w:pPr>
              <w:pStyle w:val="sec0"/>
            </w:pPr>
          </w:p>
          <w:p w:rsidR="00784CC3" w:rsidRPr="00B73F0D" w:rsidRDefault="00784CC3" w:rsidP="00FD7CA4">
            <w:r>
              <w:rPr>
                <w:rFonts w:hint="eastAsia"/>
              </w:rPr>
              <w:t xml:space="preserve">　　　</w:t>
            </w:r>
          </w:p>
        </w:tc>
      </w:tr>
      <w:tr w:rsidR="00784CC3" w:rsidRPr="006A0673" w:rsidTr="00AB7181">
        <w:trPr>
          <w:trHeight w:val="780"/>
        </w:trPr>
        <w:tc>
          <w:tcPr>
            <w:tcW w:w="2706" w:type="dxa"/>
            <w:tcBorders>
              <w:top w:val="dotted" w:sz="4" w:space="0" w:color="auto"/>
            </w:tcBorders>
          </w:tcPr>
          <w:p w:rsidR="00784CC3" w:rsidRDefault="00784CC3" w:rsidP="0082502B">
            <w:pPr>
              <w:pStyle w:val="sec0"/>
              <w:ind w:leftChars="5" w:left="251" w:hangingChars="99" w:hanging="239"/>
              <w:jc w:val="center"/>
            </w:pPr>
            <w:r>
              <w:rPr>
                <w:rFonts w:hint="eastAsia"/>
              </w:rPr>
              <w:t xml:space="preserve">氏　</w:t>
            </w:r>
            <w:r w:rsidR="00BC6750">
              <w:rPr>
                <w:rFonts w:hint="eastAsia"/>
              </w:rPr>
              <w:t xml:space="preserve">　　</w:t>
            </w:r>
            <w:r w:rsidR="00A97E3F">
              <w:rPr>
                <w:rFonts w:hint="eastAsia"/>
              </w:rPr>
              <w:t xml:space="preserve">　　</w:t>
            </w:r>
            <w:r w:rsidR="00BC67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784CC3" w:rsidRPr="006A0673" w:rsidRDefault="00784CC3" w:rsidP="00B73F0D">
            <w:pPr>
              <w:pStyle w:val="sec0"/>
            </w:pPr>
          </w:p>
        </w:tc>
        <w:tc>
          <w:tcPr>
            <w:tcW w:w="747" w:type="dxa"/>
            <w:vMerge/>
          </w:tcPr>
          <w:p w:rsidR="00784CC3" w:rsidRPr="00B73F0D" w:rsidRDefault="00784CC3" w:rsidP="00B73F0D">
            <w:pPr>
              <w:pStyle w:val="sec0"/>
              <w:spacing w:line="240" w:lineRule="exact"/>
              <w:ind w:left="238" w:hanging="238"/>
              <w:rPr>
                <w:sz w:val="18"/>
                <w:szCs w:val="18"/>
              </w:rPr>
            </w:pPr>
          </w:p>
        </w:tc>
        <w:tc>
          <w:tcPr>
            <w:tcW w:w="2959" w:type="dxa"/>
            <w:vMerge/>
          </w:tcPr>
          <w:p w:rsidR="00784CC3" w:rsidRDefault="00784CC3" w:rsidP="00B73F0D">
            <w:pPr>
              <w:pStyle w:val="sec0"/>
            </w:pPr>
          </w:p>
        </w:tc>
      </w:tr>
      <w:tr w:rsidR="00B73F0D" w:rsidRPr="006A0673" w:rsidTr="0082502B">
        <w:trPr>
          <w:trHeight w:val="1029"/>
        </w:trPr>
        <w:tc>
          <w:tcPr>
            <w:tcW w:w="2706" w:type="dxa"/>
          </w:tcPr>
          <w:p w:rsidR="00B73F0D" w:rsidRDefault="00B73F0D" w:rsidP="00B73F0D">
            <w:pPr>
              <w:pStyle w:val="sec0"/>
              <w:ind w:leftChars="8" w:left="258" w:hangingChars="99" w:hanging="239"/>
            </w:pPr>
          </w:p>
          <w:p w:rsidR="00B73F0D" w:rsidRDefault="00B73F0D" w:rsidP="00A97E3F">
            <w:pPr>
              <w:pStyle w:val="sec0"/>
              <w:ind w:leftChars="6" w:left="299" w:hangingChars="99" w:hanging="285"/>
              <w:jc w:val="center"/>
            </w:pPr>
            <w:r w:rsidRPr="0082502B">
              <w:rPr>
                <w:rFonts w:hint="eastAsia"/>
                <w:spacing w:val="47"/>
                <w:fitText w:val="2410" w:id="1698347520"/>
              </w:rPr>
              <w:t>高速道路利用区</w:t>
            </w:r>
            <w:r w:rsidRPr="0082502B">
              <w:rPr>
                <w:rFonts w:hint="eastAsia"/>
                <w:spacing w:val="1"/>
                <w:fitText w:val="2410" w:id="1698347520"/>
              </w:rPr>
              <w:t>間</w:t>
            </w:r>
          </w:p>
        </w:tc>
        <w:tc>
          <w:tcPr>
            <w:tcW w:w="6399" w:type="dxa"/>
            <w:gridSpan w:val="3"/>
          </w:tcPr>
          <w:p w:rsidR="00B73F0D" w:rsidRDefault="00B73F0D" w:rsidP="00B73F0D">
            <w:pPr>
              <w:pStyle w:val="sec0"/>
            </w:pPr>
          </w:p>
          <w:p w:rsidR="00B73F0D" w:rsidRPr="006A0673" w:rsidRDefault="00B73F0D" w:rsidP="00B73F0D">
            <w:pPr>
              <w:pStyle w:val="sec0"/>
            </w:pPr>
            <w:r>
              <w:rPr>
                <w:rFonts w:hint="eastAsia"/>
              </w:rPr>
              <w:t xml:space="preserve">　　　</w:t>
            </w:r>
            <w:r w:rsidR="001D7C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I</w:t>
            </w:r>
            <w:r>
              <w:rPr>
                <w:rFonts w:hint="eastAsia"/>
              </w:rPr>
              <w:t>Ｃ　　～　　　　　　ＩＣ</w:t>
            </w:r>
          </w:p>
        </w:tc>
      </w:tr>
      <w:tr w:rsidR="00B73F0D" w:rsidRPr="006A0673" w:rsidTr="0082502B">
        <w:trPr>
          <w:trHeight w:val="1979"/>
        </w:trPr>
        <w:tc>
          <w:tcPr>
            <w:tcW w:w="2706" w:type="dxa"/>
          </w:tcPr>
          <w:p w:rsidR="00E66F58" w:rsidRDefault="00E66F58" w:rsidP="00B73F0D">
            <w:pPr>
              <w:pStyle w:val="sec0"/>
              <w:ind w:leftChars="29" w:left="309" w:hangingChars="99" w:hanging="239"/>
            </w:pPr>
          </w:p>
          <w:p w:rsidR="00B73F0D" w:rsidRPr="00E66F58" w:rsidRDefault="00E66F58" w:rsidP="00A97E3F">
            <w:pPr>
              <w:jc w:val="center"/>
            </w:pPr>
            <w:r w:rsidRPr="00A97E3F">
              <w:rPr>
                <w:rFonts w:hint="eastAsia"/>
                <w:spacing w:val="98"/>
                <w:fitText w:val="2410" w:id="1698347521"/>
              </w:rPr>
              <w:t>通勤車両の区</w:t>
            </w:r>
            <w:r w:rsidRPr="00A97E3F">
              <w:rPr>
                <w:rFonts w:hint="eastAsia"/>
                <w:spacing w:val="3"/>
                <w:fitText w:val="2410" w:id="1698347521"/>
              </w:rPr>
              <w:t>分</w:t>
            </w:r>
          </w:p>
        </w:tc>
        <w:tc>
          <w:tcPr>
            <w:tcW w:w="6399" w:type="dxa"/>
            <w:gridSpan w:val="3"/>
          </w:tcPr>
          <w:p w:rsidR="00B73F0D" w:rsidRDefault="00B73F0D" w:rsidP="00E66F58">
            <w:pPr>
              <w:pStyle w:val="sec0"/>
              <w:ind w:left="0" w:firstLine="0"/>
            </w:pPr>
          </w:p>
          <w:p w:rsidR="00E66F58" w:rsidRDefault="00E66F58" w:rsidP="00E66F58">
            <w:pPr>
              <w:pStyle w:val="sec0"/>
              <w:ind w:left="0" w:firstLine="0"/>
            </w:pPr>
            <w:r>
              <w:rPr>
                <w:rFonts w:hint="eastAsia"/>
              </w:rPr>
              <w:t>１．普通車　　２．軽乗用車　３．その他（　　　　）</w:t>
            </w:r>
          </w:p>
          <w:p w:rsidR="00E66F58" w:rsidRPr="006A0673" w:rsidRDefault="00E66F58" w:rsidP="00E66F58">
            <w:pPr>
              <w:pStyle w:val="sec0"/>
              <w:ind w:left="0" w:firstLine="0"/>
            </w:pPr>
            <w:r>
              <w:rPr>
                <w:rFonts w:hint="eastAsia"/>
              </w:rPr>
              <w:t>（該当するものに〇を付けてください）</w:t>
            </w:r>
          </w:p>
          <w:p w:rsidR="00B73F0D" w:rsidRPr="006A0673" w:rsidRDefault="00B73F0D" w:rsidP="00170B52">
            <w:pPr>
              <w:pStyle w:val="sec0"/>
              <w:ind w:left="0"/>
            </w:pPr>
          </w:p>
        </w:tc>
      </w:tr>
    </w:tbl>
    <w:p w:rsidR="00595649" w:rsidRPr="00B73F0D" w:rsidRDefault="00595649" w:rsidP="006A0673">
      <w:pPr>
        <w:pStyle w:val="sec0"/>
        <w:wordWrap w:val="0"/>
        <w:ind w:left="0" w:firstLine="0"/>
      </w:pPr>
    </w:p>
    <w:p w:rsidR="00595649" w:rsidRDefault="00595649" w:rsidP="006A0673">
      <w:pPr>
        <w:pStyle w:val="sec0"/>
        <w:wordWrap w:val="0"/>
        <w:ind w:left="0" w:firstLine="0"/>
      </w:pPr>
    </w:p>
    <w:p w:rsidR="00595649" w:rsidRDefault="00595649" w:rsidP="006A0673">
      <w:pPr>
        <w:pStyle w:val="sec0"/>
        <w:wordWrap w:val="0"/>
        <w:ind w:left="0" w:firstLine="0"/>
      </w:pPr>
    </w:p>
    <w:p w:rsidR="00595649" w:rsidRDefault="00595649" w:rsidP="006A0673">
      <w:pPr>
        <w:pStyle w:val="sec0"/>
        <w:wordWrap w:val="0"/>
        <w:ind w:left="0" w:firstLine="0"/>
      </w:pPr>
    </w:p>
    <w:p w:rsidR="00595649" w:rsidRDefault="00595649" w:rsidP="006A0673">
      <w:pPr>
        <w:pStyle w:val="sec0"/>
        <w:wordWrap w:val="0"/>
        <w:ind w:left="0" w:firstLine="0"/>
      </w:pPr>
    </w:p>
    <w:p w:rsidR="00943BA3" w:rsidRPr="006A0673" w:rsidRDefault="00943BA3" w:rsidP="00CE5F4D">
      <w:pPr>
        <w:pStyle w:val="sec0"/>
        <w:wordWrap w:val="0"/>
        <w:ind w:left="0" w:firstLine="0"/>
      </w:pPr>
    </w:p>
    <w:sectPr w:rsidR="00943BA3" w:rsidRPr="006A0673" w:rsidSect="00290CEC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44" w:rsidRDefault="00FE1E44" w:rsidP="004A517A">
      <w:r>
        <w:separator/>
      </w:r>
    </w:p>
  </w:endnote>
  <w:endnote w:type="continuationSeparator" w:id="0">
    <w:p w:rsidR="00FE1E44" w:rsidRDefault="00FE1E44" w:rsidP="004A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44" w:rsidRDefault="00FE1E44" w:rsidP="004A517A">
      <w:r>
        <w:separator/>
      </w:r>
    </w:p>
  </w:footnote>
  <w:footnote w:type="continuationSeparator" w:id="0">
    <w:p w:rsidR="00FE1E44" w:rsidRDefault="00FE1E44" w:rsidP="004A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1F9"/>
    <w:multiLevelType w:val="hybridMultilevel"/>
    <w:tmpl w:val="107A5BD6"/>
    <w:lvl w:ilvl="0" w:tplc="FEBAE6BA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543246"/>
    <w:multiLevelType w:val="hybridMultilevel"/>
    <w:tmpl w:val="DEB8DAB2"/>
    <w:lvl w:ilvl="0" w:tplc="9EAA54F0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" w15:restartNumberingAfterBreak="0">
    <w:nsid w:val="09FD68B5"/>
    <w:multiLevelType w:val="hybridMultilevel"/>
    <w:tmpl w:val="95D4700A"/>
    <w:lvl w:ilvl="0" w:tplc="9A8448F4">
      <w:start w:val="1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D56479C"/>
    <w:multiLevelType w:val="hybridMultilevel"/>
    <w:tmpl w:val="49689E06"/>
    <w:lvl w:ilvl="0" w:tplc="FB6291A8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113844"/>
    <w:multiLevelType w:val="hybridMultilevel"/>
    <w:tmpl w:val="E6086E20"/>
    <w:lvl w:ilvl="0" w:tplc="93A6D5E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7FF37FA"/>
    <w:multiLevelType w:val="hybridMultilevel"/>
    <w:tmpl w:val="2C52A61A"/>
    <w:lvl w:ilvl="0" w:tplc="3E9A2664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8813059"/>
    <w:multiLevelType w:val="hybridMultilevel"/>
    <w:tmpl w:val="19FE76D6"/>
    <w:lvl w:ilvl="0" w:tplc="D13A3A1E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1B96F9C"/>
    <w:multiLevelType w:val="hybridMultilevel"/>
    <w:tmpl w:val="C2909394"/>
    <w:lvl w:ilvl="0" w:tplc="ACA82AF0">
      <w:start w:val="7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1BB44D2"/>
    <w:multiLevelType w:val="hybridMultilevel"/>
    <w:tmpl w:val="CA825D28"/>
    <w:lvl w:ilvl="0" w:tplc="59929DCA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5D2914"/>
    <w:multiLevelType w:val="hybridMultilevel"/>
    <w:tmpl w:val="4B3480C2"/>
    <w:lvl w:ilvl="0" w:tplc="04B0278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8352E7"/>
    <w:multiLevelType w:val="hybridMultilevel"/>
    <w:tmpl w:val="E10ABE62"/>
    <w:lvl w:ilvl="0" w:tplc="46BABD6C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D4669"/>
    <w:multiLevelType w:val="hybridMultilevel"/>
    <w:tmpl w:val="784EBAFA"/>
    <w:lvl w:ilvl="0" w:tplc="50B8FF22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7746754"/>
    <w:multiLevelType w:val="hybridMultilevel"/>
    <w:tmpl w:val="D32E2508"/>
    <w:lvl w:ilvl="0" w:tplc="B6C406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1C7785"/>
    <w:multiLevelType w:val="hybridMultilevel"/>
    <w:tmpl w:val="E08290F2"/>
    <w:lvl w:ilvl="0" w:tplc="30802EAE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558E6D2D"/>
    <w:multiLevelType w:val="hybridMultilevel"/>
    <w:tmpl w:val="315CEFA4"/>
    <w:lvl w:ilvl="0" w:tplc="10B0AB66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584F1D70"/>
    <w:multiLevelType w:val="hybridMultilevel"/>
    <w:tmpl w:val="49ACDF9A"/>
    <w:lvl w:ilvl="0" w:tplc="CEC02C48">
      <w:start w:val="2"/>
      <w:numFmt w:val="decimal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AD4056"/>
    <w:multiLevelType w:val="hybridMultilevel"/>
    <w:tmpl w:val="3D0EC8BC"/>
    <w:lvl w:ilvl="0" w:tplc="6CE4DE28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7" w15:restartNumberingAfterBreak="0">
    <w:nsid w:val="64973E51"/>
    <w:multiLevelType w:val="hybridMultilevel"/>
    <w:tmpl w:val="F3F236DC"/>
    <w:lvl w:ilvl="0" w:tplc="5014700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AC9733A"/>
    <w:multiLevelType w:val="hybridMultilevel"/>
    <w:tmpl w:val="9D8CAC1C"/>
    <w:lvl w:ilvl="0" w:tplc="902C50D0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BD3465E"/>
    <w:multiLevelType w:val="hybridMultilevel"/>
    <w:tmpl w:val="80F4A950"/>
    <w:lvl w:ilvl="0" w:tplc="D422B1C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6EB2617A"/>
    <w:multiLevelType w:val="hybridMultilevel"/>
    <w:tmpl w:val="4EE4D72A"/>
    <w:lvl w:ilvl="0" w:tplc="F1D88DBE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12D2569"/>
    <w:multiLevelType w:val="hybridMultilevel"/>
    <w:tmpl w:val="91969C4C"/>
    <w:lvl w:ilvl="0" w:tplc="05F83A3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9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16"/>
  </w:num>
  <w:num w:numId="10">
    <w:abstractNumId w:val="18"/>
  </w:num>
  <w:num w:numId="11">
    <w:abstractNumId w:val="9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 w:numId="18">
    <w:abstractNumId w:val="21"/>
  </w:num>
  <w:num w:numId="19">
    <w:abstractNumId w:val="17"/>
  </w:num>
  <w:num w:numId="20">
    <w:abstractNumId w:val="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7A"/>
    <w:rsid w:val="0005753F"/>
    <w:rsid w:val="000846ED"/>
    <w:rsid w:val="00087A3E"/>
    <w:rsid w:val="000C07CF"/>
    <w:rsid w:val="000C4D78"/>
    <w:rsid w:val="000F0CB2"/>
    <w:rsid w:val="000F7F2D"/>
    <w:rsid w:val="00112AA1"/>
    <w:rsid w:val="0013043C"/>
    <w:rsid w:val="001459F5"/>
    <w:rsid w:val="001571F5"/>
    <w:rsid w:val="00164476"/>
    <w:rsid w:val="00170B52"/>
    <w:rsid w:val="00196440"/>
    <w:rsid w:val="001A49C3"/>
    <w:rsid w:val="001B7BC4"/>
    <w:rsid w:val="001D5359"/>
    <w:rsid w:val="001D7C1B"/>
    <w:rsid w:val="002007FC"/>
    <w:rsid w:val="002031F4"/>
    <w:rsid w:val="00243FBC"/>
    <w:rsid w:val="002626B3"/>
    <w:rsid w:val="00273552"/>
    <w:rsid w:val="002772AC"/>
    <w:rsid w:val="00283E5A"/>
    <w:rsid w:val="00290CEC"/>
    <w:rsid w:val="00293C66"/>
    <w:rsid w:val="00294531"/>
    <w:rsid w:val="002C5F0F"/>
    <w:rsid w:val="002D2111"/>
    <w:rsid w:val="00302D48"/>
    <w:rsid w:val="00334DBF"/>
    <w:rsid w:val="0033604D"/>
    <w:rsid w:val="00345472"/>
    <w:rsid w:val="003722AA"/>
    <w:rsid w:val="003E3967"/>
    <w:rsid w:val="003F35A3"/>
    <w:rsid w:val="003F51D5"/>
    <w:rsid w:val="00405E6B"/>
    <w:rsid w:val="004303A9"/>
    <w:rsid w:val="0044361C"/>
    <w:rsid w:val="00452D55"/>
    <w:rsid w:val="00485080"/>
    <w:rsid w:val="0049567F"/>
    <w:rsid w:val="004A517A"/>
    <w:rsid w:val="004B468F"/>
    <w:rsid w:val="004C1035"/>
    <w:rsid w:val="004E758D"/>
    <w:rsid w:val="004F3EEE"/>
    <w:rsid w:val="004F6B45"/>
    <w:rsid w:val="0050455F"/>
    <w:rsid w:val="00525833"/>
    <w:rsid w:val="005665FD"/>
    <w:rsid w:val="00595649"/>
    <w:rsid w:val="005A5DF8"/>
    <w:rsid w:val="005B37FF"/>
    <w:rsid w:val="005C7112"/>
    <w:rsid w:val="005C743B"/>
    <w:rsid w:val="005D1EA5"/>
    <w:rsid w:val="00622CD1"/>
    <w:rsid w:val="00636B3D"/>
    <w:rsid w:val="00643E93"/>
    <w:rsid w:val="00665381"/>
    <w:rsid w:val="0067764D"/>
    <w:rsid w:val="006830E1"/>
    <w:rsid w:val="006A0673"/>
    <w:rsid w:val="006B2F71"/>
    <w:rsid w:val="006C3A24"/>
    <w:rsid w:val="006D145A"/>
    <w:rsid w:val="006F19AD"/>
    <w:rsid w:val="006F2BB2"/>
    <w:rsid w:val="0076151F"/>
    <w:rsid w:val="00762B84"/>
    <w:rsid w:val="00766A16"/>
    <w:rsid w:val="00784CC3"/>
    <w:rsid w:val="007A3A7A"/>
    <w:rsid w:val="007B5C28"/>
    <w:rsid w:val="007C0CCE"/>
    <w:rsid w:val="007C4540"/>
    <w:rsid w:val="007D6A65"/>
    <w:rsid w:val="007D7F6A"/>
    <w:rsid w:val="00812344"/>
    <w:rsid w:val="00815148"/>
    <w:rsid w:val="0082502B"/>
    <w:rsid w:val="00830A17"/>
    <w:rsid w:val="008400FE"/>
    <w:rsid w:val="00853F33"/>
    <w:rsid w:val="0087534D"/>
    <w:rsid w:val="008F05C6"/>
    <w:rsid w:val="00903E70"/>
    <w:rsid w:val="0090542F"/>
    <w:rsid w:val="00921E7E"/>
    <w:rsid w:val="0092478C"/>
    <w:rsid w:val="00925175"/>
    <w:rsid w:val="009253C5"/>
    <w:rsid w:val="0093285E"/>
    <w:rsid w:val="00943BA3"/>
    <w:rsid w:val="00964980"/>
    <w:rsid w:val="00980E94"/>
    <w:rsid w:val="009B3114"/>
    <w:rsid w:val="009C68B0"/>
    <w:rsid w:val="009D0C06"/>
    <w:rsid w:val="009D4DFC"/>
    <w:rsid w:val="009E1985"/>
    <w:rsid w:val="00A22EBF"/>
    <w:rsid w:val="00A3350E"/>
    <w:rsid w:val="00A450A6"/>
    <w:rsid w:val="00A57635"/>
    <w:rsid w:val="00A950C3"/>
    <w:rsid w:val="00A97E3F"/>
    <w:rsid w:val="00AB572D"/>
    <w:rsid w:val="00AB7181"/>
    <w:rsid w:val="00AE0DBD"/>
    <w:rsid w:val="00AE56B1"/>
    <w:rsid w:val="00AF1EC3"/>
    <w:rsid w:val="00AF3D20"/>
    <w:rsid w:val="00B0660C"/>
    <w:rsid w:val="00B10F55"/>
    <w:rsid w:val="00B468A0"/>
    <w:rsid w:val="00B73F0D"/>
    <w:rsid w:val="00B8264E"/>
    <w:rsid w:val="00B865CF"/>
    <w:rsid w:val="00BA6ED3"/>
    <w:rsid w:val="00BC6750"/>
    <w:rsid w:val="00C117F5"/>
    <w:rsid w:val="00C2775B"/>
    <w:rsid w:val="00C403CE"/>
    <w:rsid w:val="00C86640"/>
    <w:rsid w:val="00CB6B96"/>
    <w:rsid w:val="00CE363F"/>
    <w:rsid w:val="00CE5F4D"/>
    <w:rsid w:val="00CE6146"/>
    <w:rsid w:val="00D13FF1"/>
    <w:rsid w:val="00D31C99"/>
    <w:rsid w:val="00D31F7E"/>
    <w:rsid w:val="00D44C5C"/>
    <w:rsid w:val="00D45E81"/>
    <w:rsid w:val="00D64662"/>
    <w:rsid w:val="00D64847"/>
    <w:rsid w:val="00D82D87"/>
    <w:rsid w:val="00DB0CC9"/>
    <w:rsid w:val="00DD1CD1"/>
    <w:rsid w:val="00DF4554"/>
    <w:rsid w:val="00E16BC6"/>
    <w:rsid w:val="00E66F58"/>
    <w:rsid w:val="00E812DB"/>
    <w:rsid w:val="00E81EBB"/>
    <w:rsid w:val="00EE4B62"/>
    <w:rsid w:val="00EF077F"/>
    <w:rsid w:val="00EF1EDB"/>
    <w:rsid w:val="00F06822"/>
    <w:rsid w:val="00F0770F"/>
    <w:rsid w:val="00F414EC"/>
    <w:rsid w:val="00F42C0D"/>
    <w:rsid w:val="00F43242"/>
    <w:rsid w:val="00F70A71"/>
    <w:rsid w:val="00F76A32"/>
    <w:rsid w:val="00F92559"/>
    <w:rsid w:val="00FC4A13"/>
    <w:rsid w:val="00FC6300"/>
    <w:rsid w:val="00FD1E1E"/>
    <w:rsid w:val="00FD7CA4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04B22-0E00-4418-9C01-610F3F4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13"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9">
    <w:name w:val="List Paragraph"/>
    <w:basedOn w:val="a"/>
    <w:uiPriority w:val="34"/>
    <w:qFormat/>
    <w:rsid w:val="008400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0C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D0C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79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97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59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FEA9-D7C9-413F-A1E8-AF5E5327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えびの市タクシー利用料金助成事業実施要領</vt:lpstr>
    </vt:vector>
  </TitlesOfParts>
  <Company>えびの市役所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えびの市タクシー利用料金助成事業実施要領</dc:title>
  <dc:subject/>
  <dc:creator>Administrator</dc:creator>
  <cp:keywords/>
  <dc:description/>
  <cp:lastModifiedBy>総務_行政_岩下</cp:lastModifiedBy>
  <cp:revision>2</cp:revision>
  <cp:lastPrinted>2017-11-24T01:41:00Z</cp:lastPrinted>
  <dcterms:created xsi:type="dcterms:W3CDTF">2018-07-30T04:11:00Z</dcterms:created>
  <dcterms:modified xsi:type="dcterms:W3CDTF">2018-07-30T04:11:00Z</dcterms:modified>
</cp:coreProperties>
</file>